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CED64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684"/>
        <w:gridCol w:w="1411"/>
        <w:gridCol w:w="1561"/>
        <w:gridCol w:w="868"/>
        <w:gridCol w:w="1289"/>
        <w:gridCol w:w="974"/>
        <w:gridCol w:w="567"/>
      </w:tblGrid>
      <w:tr w14:paraId="20082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20" w:type="dxa"/>
            <w:vAlign w:val="center"/>
          </w:tcPr>
          <w:p w14:paraId="45581B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656" w:type="dxa"/>
            <w:gridSpan w:val="3"/>
            <w:vAlign w:val="center"/>
          </w:tcPr>
          <w:p w14:paraId="2ACA1E1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单元2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/>
                <w:b/>
                <w:sz w:val="24"/>
              </w:rPr>
              <w:t xml:space="preserve"> BOM对象</w:t>
            </w:r>
          </w:p>
        </w:tc>
        <w:tc>
          <w:tcPr>
            <w:tcW w:w="868" w:type="dxa"/>
            <w:vAlign w:val="center"/>
          </w:tcPr>
          <w:p w14:paraId="2C25DEF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89" w:type="dxa"/>
            <w:vAlign w:val="center"/>
          </w:tcPr>
          <w:p w14:paraId="7CDB14C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974" w:type="dxa"/>
            <w:vAlign w:val="center"/>
          </w:tcPr>
          <w:p w14:paraId="087831E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567" w:type="dxa"/>
            <w:vAlign w:val="center"/>
          </w:tcPr>
          <w:p w14:paraId="7324B2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16BB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220" w:type="dxa"/>
            <w:vMerge w:val="restart"/>
            <w:vAlign w:val="center"/>
          </w:tcPr>
          <w:p w14:paraId="0ADEE5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354" w:type="dxa"/>
            <w:gridSpan w:val="7"/>
          </w:tcPr>
          <w:p w14:paraId="619F5E0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20A0FD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掌握BOM对象简介</w:t>
            </w:r>
          </w:p>
          <w:p w14:paraId="651D8698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掌握BOM的主要对象</w:t>
            </w:r>
          </w:p>
          <w:p w14:paraId="612E0A7F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掌握window对象</w:t>
            </w:r>
          </w:p>
          <w:p w14:paraId="540150BB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掌握window对象的常用属性</w:t>
            </w:r>
          </w:p>
        </w:tc>
      </w:tr>
      <w:tr w14:paraId="029FD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220" w:type="dxa"/>
            <w:vMerge w:val="continue"/>
            <w:vAlign w:val="center"/>
          </w:tcPr>
          <w:p w14:paraId="563FB46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54" w:type="dxa"/>
            <w:gridSpan w:val="7"/>
          </w:tcPr>
          <w:p w14:paraId="11C5B69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E2647A6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能够了解什么是BOM对象</w:t>
            </w:r>
          </w:p>
          <w:p w14:paraId="2D18B57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能够了解BOM的主要对象</w:t>
            </w:r>
          </w:p>
          <w:p w14:paraId="60E26547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</w:rPr>
              <w:t>能够了解</w:t>
            </w:r>
            <w:r>
              <w:rPr>
                <w:rFonts w:hint="eastAsia" w:ascii="宋体" w:hAnsi="宋体"/>
                <w:sz w:val="24"/>
              </w:rPr>
              <w:t>window对象</w:t>
            </w:r>
          </w:p>
          <w:p w14:paraId="54C8DA67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能够了解window对象的常用属性</w:t>
            </w:r>
          </w:p>
        </w:tc>
      </w:tr>
      <w:tr w14:paraId="0C4DF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220" w:type="dxa"/>
            <w:vMerge w:val="continue"/>
            <w:vAlign w:val="center"/>
          </w:tcPr>
          <w:p w14:paraId="4F83F76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54" w:type="dxa"/>
            <w:gridSpan w:val="7"/>
          </w:tcPr>
          <w:p w14:paraId="2925F2F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DD291D9">
            <w:pPr>
              <w:pStyle w:val="7"/>
              <w:spacing w:before="0" w:beforeAutospacing="0" w:after="0" w:afterAutospacing="0"/>
              <w:ind w:firstLine="480" w:firstLineChars="200"/>
            </w:pPr>
            <w:r>
              <w:rPr>
                <w:rFonts w:hint="eastAsia"/>
                <w:kern w:val="2"/>
              </w:rPr>
              <w:t>通过本次课程学习使学生掌握JavaScript的使用，管理计算机上的Web资源，增强有数据验证意识，培养网页前端学习能力。</w:t>
            </w:r>
          </w:p>
        </w:tc>
      </w:tr>
      <w:tr w14:paraId="3001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220" w:type="dxa"/>
            <w:vAlign w:val="center"/>
          </w:tcPr>
          <w:p w14:paraId="4D007E0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310DF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354" w:type="dxa"/>
            <w:gridSpan w:val="7"/>
            <w:vAlign w:val="center"/>
          </w:tcPr>
          <w:p w14:paraId="5A0FE541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5B32EE0">
            <w:pPr>
              <w:pStyle w:val="7"/>
              <w:spacing w:before="0" w:beforeAutospacing="0" w:after="0" w:afterAutospacing="0"/>
            </w:pPr>
            <w:r>
              <w:rPr>
                <w:rFonts w:hint="eastAsia"/>
              </w:rPr>
              <w:t>掌握window对象</w:t>
            </w:r>
          </w:p>
          <w:p w14:paraId="40F4C77B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6296DC8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掌握BOM的主要对象</w:t>
            </w:r>
          </w:p>
        </w:tc>
      </w:tr>
      <w:tr w14:paraId="5D461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220" w:type="dxa"/>
            <w:vAlign w:val="center"/>
          </w:tcPr>
          <w:p w14:paraId="7BF061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F52231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354" w:type="dxa"/>
            <w:gridSpan w:val="7"/>
          </w:tcPr>
          <w:p w14:paraId="6A0CF43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drawing>
                <wp:inline distT="0" distB="0" distL="114300" distR="114300">
                  <wp:extent cx="5019040" cy="4382135"/>
                  <wp:effectExtent l="0" t="0" r="10160" b="18415"/>
                  <wp:docPr id="2" name="C9F754DE-2CAD-44b6-B708-469DEB6407EB-1" descr="C:/Users/晓枫/AppData/Local/Temp/wps.abMQSU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C:/Users/晓枫/AppData/Local/Temp/wps.abMQSU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9040" cy="4382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sz w:val="24"/>
                <w:lang w:eastAsia="zh-CN"/>
              </w:rPr>
              <w:tab/>
            </w:r>
          </w:p>
        </w:tc>
      </w:tr>
      <w:tr w14:paraId="5BFE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20" w:type="dxa"/>
            <w:vAlign w:val="center"/>
          </w:tcPr>
          <w:p w14:paraId="583D436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354" w:type="dxa"/>
            <w:gridSpan w:val="7"/>
            <w:vAlign w:val="center"/>
          </w:tcPr>
          <w:p w14:paraId="1F13CAC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7942C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20" w:type="dxa"/>
            <w:tcBorders>
              <w:bottom w:val="double" w:color="auto" w:sz="4" w:space="0"/>
            </w:tcBorders>
            <w:vAlign w:val="center"/>
          </w:tcPr>
          <w:p w14:paraId="07BF19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354" w:type="dxa"/>
            <w:gridSpan w:val="7"/>
            <w:tcBorders>
              <w:bottom w:val="double" w:color="auto" w:sz="4" w:space="0"/>
            </w:tcBorders>
            <w:vAlign w:val="center"/>
          </w:tcPr>
          <w:p w14:paraId="5D4C29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实现JavaScript定义和使用</w:t>
            </w:r>
          </w:p>
        </w:tc>
      </w:tr>
      <w:tr w14:paraId="7309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20" w:type="dxa"/>
            <w:vAlign w:val="center"/>
          </w:tcPr>
          <w:p w14:paraId="65A9BD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684" w:type="dxa"/>
            <w:vAlign w:val="center"/>
          </w:tcPr>
          <w:p w14:paraId="6110A3BC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eastAsia="zh-CN"/>
              </w:rPr>
              <w:t>2306</w:t>
            </w:r>
          </w:p>
        </w:tc>
        <w:tc>
          <w:tcPr>
            <w:tcW w:w="1411" w:type="dxa"/>
            <w:vAlign w:val="center"/>
          </w:tcPr>
          <w:p w14:paraId="47D905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259" w:type="dxa"/>
            <w:gridSpan w:val="5"/>
            <w:vAlign w:val="center"/>
          </w:tcPr>
          <w:p w14:paraId="1AD24AD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F02A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220" w:type="dxa"/>
            <w:vAlign w:val="center"/>
          </w:tcPr>
          <w:p w14:paraId="10AB878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354" w:type="dxa"/>
            <w:gridSpan w:val="7"/>
            <w:vAlign w:val="center"/>
          </w:tcPr>
          <w:p w14:paraId="29AB4DE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C82319C">
      <w:pPr>
        <w:jc w:val="center"/>
        <w:rPr>
          <w:b/>
          <w:sz w:val="24"/>
          <w:szCs w:val="36"/>
        </w:rPr>
      </w:pPr>
    </w:p>
    <w:p w14:paraId="1828D94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4701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FFB04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13A36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C98D0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F63B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02D2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7BFCE2B">
            <w:pPr>
              <w:spacing w:line="400" w:lineRule="exact"/>
              <w:jc w:val="center"/>
              <w:rPr>
                <w:sz w:val="24"/>
              </w:rPr>
            </w:pPr>
          </w:p>
          <w:p w14:paraId="0055A6BC">
            <w:pPr>
              <w:spacing w:line="400" w:lineRule="exact"/>
              <w:jc w:val="center"/>
              <w:rPr>
                <w:sz w:val="24"/>
              </w:rPr>
            </w:pPr>
          </w:p>
          <w:p w14:paraId="18AFFD1E">
            <w:pPr>
              <w:spacing w:line="400" w:lineRule="exact"/>
              <w:rPr>
                <w:sz w:val="24"/>
              </w:rPr>
            </w:pPr>
          </w:p>
          <w:p w14:paraId="0E9A97AA">
            <w:pPr>
              <w:spacing w:line="400" w:lineRule="exact"/>
              <w:rPr>
                <w:sz w:val="24"/>
              </w:rPr>
            </w:pPr>
          </w:p>
          <w:p w14:paraId="02C817D7">
            <w:pPr>
              <w:spacing w:line="400" w:lineRule="exact"/>
              <w:jc w:val="center"/>
              <w:rPr>
                <w:sz w:val="24"/>
              </w:rPr>
            </w:pPr>
          </w:p>
          <w:p w14:paraId="3F6A6472">
            <w:pPr>
              <w:spacing w:line="400" w:lineRule="exact"/>
              <w:jc w:val="center"/>
              <w:rPr>
                <w:sz w:val="24"/>
              </w:rPr>
            </w:pPr>
          </w:p>
          <w:p w14:paraId="3965909B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1CD5999">
            <w:pPr>
              <w:spacing w:line="400" w:lineRule="exact"/>
              <w:jc w:val="center"/>
              <w:rPr>
                <w:sz w:val="24"/>
              </w:rPr>
            </w:pPr>
          </w:p>
          <w:p w14:paraId="4F304B7E">
            <w:pPr>
              <w:spacing w:line="400" w:lineRule="exact"/>
              <w:jc w:val="center"/>
              <w:rPr>
                <w:sz w:val="24"/>
              </w:rPr>
            </w:pPr>
          </w:p>
          <w:p w14:paraId="2A351549">
            <w:pPr>
              <w:spacing w:line="400" w:lineRule="exact"/>
              <w:jc w:val="center"/>
              <w:rPr>
                <w:sz w:val="24"/>
              </w:rPr>
            </w:pPr>
          </w:p>
          <w:p w14:paraId="19FC698B">
            <w:pPr>
              <w:spacing w:line="400" w:lineRule="exact"/>
              <w:jc w:val="center"/>
              <w:rPr>
                <w:sz w:val="24"/>
              </w:rPr>
            </w:pPr>
          </w:p>
          <w:p w14:paraId="37E5B898">
            <w:pPr>
              <w:spacing w:line="400" w:lineRule="exact"/>
              <w:jc w:val="center"/>
              <w:rPr>
                <w:sz w:val="24"/>
              </w:rPr>
            </w:pPr>
          </w:p>
          <w:p w14:paraId="26512015">
            <w:pPr>
              <w:spacing w:line="400" w:lineRule="exact"/>
              <w:jc w:val="center"/>
              <w:rPr>
                <w:sz w:val="24"/>
              </w:rPr>
            </w:pPr>
          </w:p>
          <w:p w14:paraId="7B59CF79">
            <w:pPr>
              <w:spacing w:line="400" w:lineRule="exact"/>
              <w:jc w:val="center"/>
              <w:rPr>
                <w:sz w:val="24"/>
              </w:rPr>
            </w:pPr>
          </w:p>
          <w:p w14:paraId="44902761">
            <w:pPr>
              <w:spacing w:line="400" w:lineRule="exact"/>
              <w:jc w:val="center"/>
              <w:rPr>
                <w:sz w:val="24"/>
              </w:rPr>
            </w:pPr>
          </w:p>
          <w:p w14:paraId="39E2585B">
            <w:pPr>
              <w:spacing w:line="400" w:lineRule="exact"/>
              <w:jc w:val="center"/>
              <w:rPr>
                <w:sz w:val="24"/>
              </w:rPr>
            </w:pPr>
          </w:p>
          <w:p w14:paraId="7455D212">
            <w:pPr>
              <w:spacing w:line="400" w:lineRule="exact"/>
              <w:jc w:val="center"/>
              <w:rPr>
                <w:sz w:val="24"/>
              </w:rPr>
            </w:pPr>
          </w:p>
          <w:p w14:paraId="5B301971">
            <w:pPr>
              <w:spacing w:line="400" w:lineRule="exact"/>
              <w:jc w:val="center"/>
              <w:rPr>
                <w:sz w:val="24"/>
              </w:rPr>
            </w:pPr>
          </w:p>
          <w:p w14:paraId="16E6E12C">
            <w:pPr>
              <w:spacing w:line="400" w:lineRule="exact"/>
              <w:jc w:val="center"/>
              <w:rPr>
                <w:sz w:val="24"/>
              </w:rPr>
            </w:pPr>
          </w:p>
          <w:p w14:paraId="709754B8">
            <w:pPr>
              <w:spacing w:line="400" w:lineRule="exact"/>
              <w:jc w:val="center"/>
              <w:rPr>
                <w:sz w:val="24"/>
              </w:rPr>
            </w:pPr>
          </w:p>
          <w:p w14:paraId="0897E93C">
            <w:pPr>
              <w:spacing w:line="400" w:lineRule="exact"/>
              <w:jc w:val="center"/>
              <w:rPr>
                <w:sz w:val="24"/>
              </w:rPr>
            </w:pPr>
          </w:p>
          <w:p w14:paraId="50987EB5">
            <w:pPr>
              <w:spacing w:line="400" w:lineRule="exact"/>
              <w:jc w:val="center"/>
              <w:rPr>
                <w:sz w:val="24"/>
              </w:rPr>
            </w:pPr>
          </w:p>
          <w:p w14:paraId="1815A20B">
            <w:pPr>
              <w:spacing w:line="400" w:lineRule="exact"/>
              <w:jc w:val="center"/>
              <w:rPr>
                <w:sz w:val="24"/>
              </w:rPr>
            </w:pPr>
          </w:p>
          <w:p w14:paraId="41C2F8F1">
            <w:pPr>
              <w:spacing w:line="400" w:lineRule="exact"/>
              <w:jc w:val="center"/>
              <w:rPr>
                <w:sz w:val="24"/>
              </w:rPr>
            </w:pPr>
          </w:p>
          <w:p w14:paraId="62E15AC9">
            <w:pPr>
              <w:spacing w:line="400" w:lineRule="exact"/>
              <w:jc w:val="center"/>
              <w:rPr>
                <w:sz w:val="24"/>
              </w:rPr>
            </w:pPr>
          </w:p>
          <w:p w14:paraId="1A097022">
            <w:pPr>
              <w:spacing w:line="400" w:lineRule="exact"/>
              <w:rPr>
                <w:b/>
                <w:sz w:val="24"/>
              </w:rPr>
            </w:pPr>
          </w:p>
          <w:p w14:paraId="028F218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1D411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19D6F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17CEA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A3247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C15E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3486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DE868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2CB3E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F1D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03FFB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6FBE0B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194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EA110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BF6D8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BB2B62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72BDC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3BFF9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E420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8F1C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A567A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EDAA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D5442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D89E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A9456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AB03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D55F8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FAB4B6F">
            <w:pPr>
              <w:spacing w:line="400" w:lineRule="exact"/>
              <w:rPr>
                <w:sz w:val="24"/>
              </w:rPr>
            </w:pPr>
          </w:p>
          <w:p w14:paraId="7E82F6CD">
            <w:pPr>
              <w:spacing w:line="400" w:lineRule="exact"/>
              <w:rPr>
                <w:sz w:val="24"/>
              </w:rPr>
            </w:pPr>
          </w:p>
          <w:p w14:paraId="79441807">
            <w:pPr>
              <w:spacing w:line="400" w:lineRule="exact"/>
              <w:rPr>
                <w:sz w:val="24"/>
              </w:rPr>
            </w:pPr>
          </w:p>
          <w:p w14:paraId="5B41C67C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2313BC9">
            <w:pPr>
              <w:spacing w:line="400" w:lineRule="exact"/>
              <w:rPr>
                <w:sz w:val="24"/>
              </w:rPr>
            </w:pPr>
          </w:p>
          <w:p w14:paraId="3D66C0F4">
            <w:pPr>
              <w:spacing w:line="400" w:lineRule="exact"/>
              <w:rPr>
                <w:sz w:val="24"/>
              </w:rPr>
            </w:pPr>
          </w:p>
          <w:p w14:paraId="33970C89">
            <w:pPr>
              <w:spacing w:line="400" w:lineRule="exact"/>
              <w:rPr>
                <w:sz w:val="24"/>
              </w:rPr>
            </w:pPr>
          </w:p>
          <w:p w14:paraId="319A7C92">
            <w:pPr>
              <w:spacing w:line="400" w:lineRule="exact"/>
              <w:rPr>
                <w:sz w:val="24"/>
              </w:rPr>
            </w:pPr>
          </w:p>
          <w:p w14:paraId="27E3C750">
            <w:pPr>
              <w:spacing w:line="400" w:lineRule="exact"/>
              <w:rPr>
                <w:sz w:val="24"/>
              </w:rPr>
            </w:pPr>
          </w:p>
          <w:p w14:paraId="4849BA17">
            <w:pPr>
              <w:spacing w:line="400" w:lineRule="exact"/>
              <w:rPr>
                <w:sz w:val="24"/>
              </w:rPr>
            </w:pPr>
          </w:p>
          <w:p w14:paraId="157BF4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FF0A3D3">
            <w:pPr>
              <w:spacing w:line="400" w:lineRule="exact"/>
              <w:rPr>
                <w:sz w:val="24"/>
              </w:rPr>
            </w:pPr>
          </w:p>
          <w:p w14:paraId="65BE838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434D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E598D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3833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41D0C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1AFD495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7EBBB51C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66E2C5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4039783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大家想一下，前一节课学习了JavaScript语言的哪些内容？这些内容能够解决生活中的哪些问题？</w:t>
            </w:r>
          </w:p>
          <w:p w14:paraId="054C499C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</w:p>
          <w:p w14:paraId="01F116EA"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BOM对象简介</w:t>
            </w:r>
          </w:p>
          <w:p w14:paraId="633DADD5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BOM（Browser Object Model）：浏览器对象模型，用于操作浏览器窗口的一组接口。</w:t>
            </w:r>
          </w:p>
          <w:p w14:paraId="290DB428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DOM与BOM的区别：</w:t>
            </w:r>
          </w:p>
          <w:p w14:paraId="18A8152C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DOM接口都是在操作浏览器的BODY内的元素，无论是DOM、HTMLDOM都是浏览器遵循w3c标准对外公布的标准接口，在浏览器中兼容性强。</w:t>
            </w:r>
          </w:p>
          <w:p w14:paraId="3B12667C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BOM是操作浏览器本身，比如窗口大小、子窗口等等。BOM没有标准的标准，但由于现代浏览器几乎都封装了浏览器对象，并公布了对外接口。</w:t>
            </w:r>
          </w:p>
          <w:p w14:paraId="4A600F83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2、BOM的主要对象</w:t>
            </w:r>
          </w:p>
          <w:p w14:paraId="6B726699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BOM的主要对象：</w:t>
            </w:r>
          </w:p>
          <w:p w14:paraId="04AA2E2C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window：对象表示浏览器中打开的窗口。Window对象也封装了Dom标准中Global对象涵盖的全部内容，是js、DOM、HTMLDOM的运行环境。</w:t>
            </w:r>
          </w:p>
          <w:p w14:paraId="3AEA086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navigator： 对象包含有关浏览器的信息。</w:t>
            </w:r>
          </w:p>
          <w:p w14:paraId="34AAFFFB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screen:对象包含有关客户端显示屏幕的信息。</w:t>
            </w:r>
          </w:p>
          <w:p w14:paraId="0E47982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history： 对象包含用户（在浏览器窗口中）访问过的 URL。</w:t>
            </w:r>
          </w:p>
          <w:p w14:paraId="39C5234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location：对象包含有关当前 URL 的信息，主要的作用是网页跳转。</w:t>
            </w:r>
          </w:p>
          <w:p w14:paraId="3EA7B524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navigator、screen、history、location都是window对象的一个属性对象。获取方式为 window.XXXX.</w:t>
            </w:r>
          </w:p>
          <w:p w14:paraId="053620DA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window对象</w:t>
            </w:r>
          </w:p>
          <w:p w14:paraId="129DE9DB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window：对象表示浏览器中打开的窗口，包含如下几类属性及方法。</w:t>
            </w:r>
          </w:p>
          <w:p w14:paraId="751451B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Dom中规定的Global对象中的函数和属性。</w:t>
            </w:r>
          </w:p>
          <w:p w14:paraId="2D4550E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浏览器内置对象及Function类。</w:t>
            </w:r>
          </w:p>
          <w:p w14:paraId="24CE1D56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用户自定义的全局属性、对象以及Function类。</w:t>
            </w:r>
          </w:p>
          <w:p w14:paraId="367A4E55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用于操作窗口对象的属性及方法。</w:t>
            </w:r>
          </w:p>
          <w:p w14:paraId="07A8AAB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其他BOM对象。</w:t>
            </w:r>
          </w:p>
          <w:p w14:paraId="3D12C6DE">
            <w:pPr>
              <w:numPr>
                <w:ilvl w:val="0"/>
                <w:numId w:val="0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window对象的常用属性</w:t>
            </w:r>
          </w:p>
          <w:p w14:paraId="09E23D05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frames：返回当前网页引用的框架页面window对象，frames为数组，顺序按照从上到下的顺序获取。</w:t>
            </w:r>
          </w:p>
          <w:p w14:paraId="76B09AFF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top：当前网页最顶层祖辈窗口window对象。</w:t>
            </w:r>
          </w:p>
          <w:p w14:paraId="2F965E0E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parent：当前网页上层父窗口对象。</w:t>
            </w:r>
          </w:p>
          <w:p w14:paraId="004632DC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frames与使用DOM检索获取frame对象的区别</w:t>
            </w:r>
          </w:p>
          <w:p w14:paraId="310220F7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document.getElementById(‘iframe’);//获取当前网页dom对象</w:t>
            </w:r>
          </w:p>
          <w:p w14:paraId="468B6887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frameWindow = window.frames[0];//获取加载后的子网页window对象。</w:t>
            </w:r>
          </w:p>
          <w:p w14:paraId="50BA3F8A">
            <w:pPr>
              <w:spacing w:line="400" w:lineRule="exact"/>
              <w:jc w:val="left"/>
              <w:rPr>
                <w:sz w:val="24"/>
              </w:rPr>
            </w:pPr>
          </w:p>
          <w:p w14:paraId="37E3D5E1">
            <w:pPr>
              <w:spacing w:line="400" w:lineRule="exact"/>
              <w:jc w:val="left"/>
              <w:rPr>
                <w:sz w:val="24"/>
              </w:rPr>
            </w:pPr>
          </w:p>
          <w:p w14:paraId="74039C59">
            <w:pPr>
              <w:spacing w:line="400" w:lineRule="exact"/>
              <w:jc w:val="left"/>
              <w:rPr>
                <w:sz w:val="24"/>
              </w:rPr>
            </w:pPr>
          </w:p>
          <w:p w14:paraId="71E059D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利用所学内容进行JavaScript的使用</w:t>
            </w:r>
          </w:p>
          <w:p w14:paraId="0920DCB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1E56B3B">
            <w:pPr>
              <w:spacing w:line="400" w:lineRule="exact"/>
              <w:jc w:val="left"/>
              <w:rPr>
                <w:sz w:val="24"/>
              </w:rPr>
            </w:pPr>
          </w:p>
          <w:p w14:paraId="706056A7">
            <w:pPr>
              <w:spacing w:line="400" w:lineRule="exact"/>
              <w:jc w:val="left"/>
              <w:rPr>
                <w:sz w:val="24"/>
              </w:rPr>
            </w:pPr>
          </w:p>
          <w:p w14:paraId="6F85A14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JavaScript为我们提供了一个校验数据的平台，能够通过JavaScript语言实现各种常用的功能，有助于通过JavaScript解决我们在日常生活中遇到的各种动态网页的问题。</w:t>
            </w:r>
          </w:p>
          <w:p w14:paraId="4D4C824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2FDD3E2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073E400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4479DE2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</w:p>
          <w:p w14:paraId="4AAA16E2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通过课后练习题来巩固JavaScript的内容，并通过JavaScript实现动态网页技术。</w:t>
            </w:r>
          </w:p>
        </w:tc>
        <w:tc>
          <w:tcPr>
            <w:tcW w:w="1467" w:type="dxa"/>
            <w:vMerge w:val="restart"/>
          </w:tcPr>
          <w:p w14:paraId="22EDA07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16935E9E">
            <w:pPr>
              <w:spacing w:line="400" w:lineRule="exact"/>
              <w:jc w:val="left"/>
              <w:rPr>
                <w:szCs w:val="21"/>
              </w:rPr>
            </w:pPr>
          </w:p>
          <w:p w14:paraId="2A4D9604">
            <w:pPr>
              <w:spacing w:line="400" w:lineRule="exact"/>
              <w:jc w:val="left"/>
              <w:rPr>
                <w:szCs w:val="21"/>
              </w:rPr>
            </w:pPr>
          </w:p>
          <w:p w14:paraId="7D1D2681">
            <w:pPr>
              <w:spacing w:line="400" w:lineRule="exact"/>
              <w:jc w:val="left"/>
              <w:rPr>
                <w:szCs w:val="21"/>
              </w:rPr>
            </w:pPr>
          </w:p>
          <w:p w14:paraId="66623E3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334C092">
            <w:pPr>
              <w:spacing w:line="400" w:lineRule="exact"/>
              <w:jc w:val="left"/>
              <w:rPr>
                <w:szCs w:val="21"/>
              </w:rPr>
            </w:pPr>
          </w:p>
          <w:p w14:paraId="3636550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66C17AD6">
            <w:pPr>
              <w:spacing w:line="400" w:lineRule="exact"/>
              <w:jc w:val="left"/>
              <w:rPr>
                <w:szCs w:val="21"/>
              </w:rPr>
            </w:pPr>
          </w:p>
          <w:p w14:paraId="23A6EC12">
            <w:pPr>
              <w:spacing w:line="400" w:lineRule="exact"/>
              <w:jc w:val="left"/>
              <w:rPr>
                <w:szCs w:val="21"/>
              </w:rPr>
            </w:pPr>
          </w:p>
          <w:p w14:paraId="3D168BE1">
            <w:pPr>
              <w:spacing w:line="400" w:lineRule="exact"/>
              <w:jc w:val="left"/>
              <w:rPr>
                <w:szCs w:val="21"/>
              </w:rPr>
            </w:pPr>
          </w:p>
          <w:p w14:paraId="4FF87B0C">
            <w:pPr>
              <w:spacing w:line="400" w:lineRule="exact"/>
              <w:jc w:val="left"/>
              <w:rPr>
                <w:szCs w:val="21"/>
              </w:rPr>
            </w:pPr>
          </w:p>
          <w:p w14:paraId="427356B9">
            <w:pPr>
              <w:spacing w:line="400" w:lineRule="exact"/>
              <w:jc w:val="left"/>
              <w:rPr>
                <w:szCs w:val="21"/>
              </w:rPr>
            </w:pPr>
          </w:p>
          <w:p w14:paraId="078E1F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讨论环节：BOM对象的作用是什么？</w:t>
            </w:r>
          </w:p>
          <w:p w14:paraId="022CACB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198E2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时间：30min</w:t>
            </w:r>
          </w:p>
          <w:p w14:paraId="609289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4ACF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54FC69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C69A16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0955D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FB9F69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1A707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F5C7C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4AA1AD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FA639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讨论BOM的组成元素的特点。</w:t>
            </w:r>
          </w:p>
          <w:p w14:paraId="5910BEC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EDA815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D18D66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0C1F5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5CDA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B137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D73F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7885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70FF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F22E7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8AC2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6CE7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D3EF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8B50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F208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F893C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E8162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C94312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练习环节：要求学生完成window对象的使用。</w:t>
            </w:r>
          </w:p>
          <w:p w14:paraId="023C74B3">
            <w:pPr>
              <w:spacing w:line="400" w:lineRule="exact"/>
              <w:jc w:val="left"/>
              <w:rPr>
                <w:szCs w:val="21"/>
              </w:rPr>
            </w:pPr>
          </w:p>
          <w:p w14:paraId="14E1497F">
            <w:pPr>
              <w:spacing w:line="400" w:lineRule="exact"/>
              <w:jc w:val="left"/>
              <w:rPr>
                <w:szCs w:val="21"/>
              </w:rPr>
            </w:pPr>
          </w:p>
          <w:p w14:paraId="4757467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53225AC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E688507">
            <w:pPr>
              <w:spacing w:line="400" w:lineRule="exact"/>
              <w:jc w:val="left"/>
              <w:rPr>
                <w:szCs w:val="21"/>
              </w:rPr>
            </w:pPr>
          </w:p>
          <w:p w14:paraId="074A1BC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0B524082">
            <w:pPr>
              <w:spacing w:line="400" w:lineRule="exact"/>
              <w:jc w:val="left"/>
              <w:rPr>
                <w:szCs w:val="21"/>
              </w:rPr>
            </w:pPr>
          </w:p>
          <w:p w14:paraId="25149894">
            <w:pPr>
              <w:spacing w:line="400" w:lineRule="exact"/>
              <w:jc w:val="left"/>
              <w:rPr>
                <w:szCs w:val="21"/>
              </w:rPr>
            </w:pPr>
          </w:p>
          <w:p w14:paraId="4ED5899F">
            <w:pPr>
              <w:spacing w:line="400" w:lineRule="exact"/>
              <w:jc w:val="left"/>
              <w:rPr>
                <w:szCs w:val="21"/>
              </w:rPr>
            </w:pPr>
          </w:p>
          <w:p w14:paraId="517C359A">
            <w:pPr>
              <w:spacing w:line="400" w:lineRule="exact"/>
              <w:jc w:val="left"/>
              <w:rPr>
                <w:szCs w:val="21"/>
              </w:rPr>
            </w:pPr>
          </w:p>
          <w:p w14:paraId="1B087BC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99F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804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8F61DF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C1A765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BOM对象</w:t>
                                  </w:r>
                                </w:p>
                                <w:p w14:paraId="03EDAEA0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一、BOM对象简介</w:t>
                                  </w:r>
                                </w:p>
                                <w:p w14:paraId="50FC833F"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二、BOM的主要对象</w:t>
                                  </w:r>
                                </w:p>
                                <w:p w14:paraId="432A4EEC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三、window对象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59264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C1A7652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BOM对象</w:t>
                            </w:r>
                          </w:p>
                          <w:p w14:paraId="03EDAEA0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一、BOM对象简介</w:t>
                            </w:r>
                          </w:p>
                          <w:p w14:paraId="50FC833F"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二、BOM的主要对象</w:t>
                            </w:r>
                          </w:p>
                          <w:p w14:paraId="432A4EEC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三、window对象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392001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612372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0BC91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94103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B6255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9CA05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106900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384CD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B0968D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57975C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2889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91BDA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CDAAEB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在大学里有很多网页前端的课程，并且在以后在工作与生活中我们也离不开动态网页。因此，需要掌握JavaScript的使用，在课堂上让学生多多参与实际操作过程，实践能够加深学生对知识点的理解。</w:t>
            </w:r>
          </w:p>
          <w:p w14:paraId="5DE9A1B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521CEE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E6892B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63D6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D584B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3A90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4D6570C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5302162"/>
    <w:rsid w:val="25B573EE"/>
    <w:rsid w:val="25BD151C"/>
    <w:rsid w:val="26485289"/>
    <w:rsid w:val="269F08BF"/>
    <w:rsid w:val="26AC6D12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813D6C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A07A7C"/>
    <w:rsid w:val="462B2E73"/>
    <w:rsid w:val="46C10A14"/>
    <w:rsid w:val="472E2E7E"/>
    <w:rsid w:val="474248F1"/>
    <w:rsid w:val="48671762"/>
    <w:rsid w:val="489F644A"/>
    <w:rsid w:val="492D2244"/>
    <w:rsid w:val="4AE1787C"/>
    <w:rsid w:val="4AF543A2"/>
    <w:rsid w:val="4B375749"/>
    <w:rsid w:val="4B441C14"/>
    <w:rsid w:val="4B7B5165"/>
    <w:rsid w:val="4BB31121"/>
    <w:rsid w:val="4BEF4A3F"/>
    <w:rsid w:val="4C2A4D80"/>
    <w:rsid w:val="4C3677AE"/>
    <w:rsid w:val="4C5D2001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CC1ACB"/>
    <w:rsid w:val="55DD513F"/>
    <w:rsid w:val="561F7505"/>
    <w:rsid w:val="56755377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F1C0A86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Char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Char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Char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zk2NDM2MTc1IiwKCSJHcm91cElkIiA6ICIyMTYwMjcyOTUzIiwKCSJJbWFnZSIgOiAiaVZCT1J3MEtHZ29BQUFBTlNVaEVVZ0FBQWhBQUFBSnFDQVlBQUFCNnVYa3VBQUFBQVhOU1IwSUFyczRjNlFBQUlBQkpSRUZVZUp6czNYMWNWSFhlUC83WDNCeUdBYmtKRUJId2R0UVFVZEhJL0ZvOXRES3BTN0wwNis1NjJhK3l0cjNNZFVQNTViYkNYcFpyNjhWVzNwQ201dVpqSzFtdnJHM2RUUkZ2S3ZNR3BWeERVVFJ2Y0ZZRVFlUm1RR0FPTTJkbXp1OFBma3hPdzkwUmNvQjVQZitTenpsejVqM0l6SG1kODdrWmxTekxNb2lJaUlnVVVIdTZBQ0lpSXVwNU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VnMVpsckYzNzE2WVRDWlBsOUxyYVQxZEFCRVJlUit6Mll4ejU4NUJFQVNvMVIyN2xoMCtmRGg4ZlgzYjNLZTJ0aGJaMmRuSXpjMUZXbG9hZERwZHU4YzFHbzE0ODgwMzNkcERRME9SbXBxS1JZc1dRYXZWUXFWU3VXeVhaUm5SMGRGNDdiWFhPbFIvYjhNQVFVUkVkNXpKWk1MSEgzOE1yVmJiWm9Db3E2dERRME1EQUdERmloVVlNR0JBbThjTkRnN0dva1dMa0o2ZWpnOC8vQkR6NTg5dnR4YVZTZ1dyMVlxbFM1ZkMzOThmQUpDYm00c1RKMDdBejg4UGFXbHBFQVFCOWZYMVdMVnFGWktUa3hFV0ZnYTczUTZOUnFQZ1ZmY3VEQkJFUkhUSFJVVkZZZlhxMWExdXQ5bHN5TTdPUmxaV0ZtSmlZcENVbE9RV0htUlpCZ0MzT3dNR2d3Rno1c3hCUTBNREhBNkhXMENSWmRubE1WcHQwNmt3TnpjWFBqNCtBSUNpb2lKb05CcG9OQm9NR3pZTUFIRHg0a1VBUUZ4Y0hBUkJ1SjJYM2Fzd1FCQVJVYmNoeXpLT0h6K09IVHQyUUtQUklEazVHWEZ4Y1MzdWUvTGtTYXhmdng1cXRkb1pBbjRzT3p2YjVXZTczUTY3M1k2TWpBd0VCUVc1Yk5QcGRNNEFjV3RBeU1yS3d0R2pSOUhZMkFpVlN1WFNaYkY4K2ZJT2RaUDBSZ3dRUkVUVWJXemN1Qkg1K2ZsSVNrckM5T25UMit3aU1CZ01TRWxKZ1ZhcmRRc1FHUmtaaUl1THc5U3BVMTNhN1hZN3JGYXJzNnNDYUxyYkFRQ1RKMDlHUUVBQUFPRGd3WVBJeWNrQkFJaWlpTURBUUx6NDRvdk94eFFYRjJQcjFxMWVHeDRBQmdnaUl1cEdSRkhFeUpFak1XUEdqSGIzRFFvS3dwZ3hZMXJjcGxhckVSd2NqQkVqUnJSN0hGbVdvZFZxOGZycnI3dTBoNGFHT28vbDcrOFBnOEdBenovL0hBTUhEa1JrWktUWGQyTXdRQkFSMFIwanl6TE9uRGtEblU3bk5uWUJnTE9ib0htOHdhMGtTWUxaYkVaOGZIeVhucnlIRGgySzk5OS92MFA3NXVYbFFSUkZqQjgvdnN1ZXY2ZGlnQ0Fpb2p0R2xtVnMzcndaZ2lDMEdDQ2FaMXhzMnJUSnBWMnRWa09qMGNEaGNDQW1Kc1laSUVSUmhNbGtjanVlTE1zUVJSR1ZsWlhPTm9mREFVbVNFQmtaNmJMdnNtWExZREtaM0xwTGJEWWJKazJhNU5KTklRaUNjK3lFdytHNDNWOURyOEFBUVVSRWQ0eGFyY2FHRFJ0YTNiNTI3Vm9BUUVwS1NvZU9WMUJRZ0kwYk43YTRMU2NueHptTzRWYWJObTF5V1U5aTNyeDUwR2cwRUFRQlJxTVIyN2R2UjJwcUtpUkpnazZudzdGang1ejdOalEwT0xzMmJEYWIyNHdPYjhJQVFVUkVUdFhWVlRBV1hrSnBTUWxLcjVWQWxtVXNTTzdZeWR3VHhvd1pnOVdyVjdzdDlKU2Ftb3A3NzcwWHMyYk5jclkxMzRINDhjQkhIeDhmSEQ1OEdMTm16VUpOVFExVUtoV2lvNk9kMnlWSkFnRFUxOWVqdkx3YzRlSGhVS2xVaUlpSWdNVmlhWGR4cTk2S0FZS0lpSERpK0Rjb09KMlBzMmRPQXdCOGZYMFJHUldOdURGalBWeFoyM1E2WGFzeklRUkJjTTZxYUV0WldSa09IVHFFdVhQbkFtaGFKWFBKa2lVUVJSRnBhV2xJU0VpQXhXTEJnUU1INE8vdjd3d3I2ZW5wWGZwYWVob0dDQ0lpTDNiNTBrWHMvTWZmVVhxdEJNRjNoZURSeC80RENmZE5SRWhJcUtkTHUyTnFhbXJRcDA4ZjU4SlVPcDBPOCtiTmd5UkpDQWtKUVZSVUZJeEdJN0t5c3BDVWxJVGR1M2ZqMUtsVFdMQmdRYXV6UUx3QkF3UVJrWmZhdWVNekhEbjBOWUx2Q3NGTHYxa0V3L0QycHp6MlJwV1ZsVENaVEZpL2ZqMG1UWm9FalVianNualZzV1BIa0ptWmlmNzkrK1B4eHgrSHpXWkRmWDA5MXExYmg1VXJWNkpmdjM0ZXJONXpHQ0NJaUx6UUo5c3ljZUw0TjdobnduMTRjdGJQb05mclBWMFNyRllyS2lvcU9uUkN0bHF0eU1uSmdaK2ZYNHN6T3V4Mk8yN2N1SUc4dkR5WGRsbVdZYmZiNFhBNE1ISGlSQUJBU1VrSkVoSVNZREtac0huelp1aDBPa2lTQkVFUVlMZmJjZnIwYVlTRmhXSHg0c1VRQkFHQ0lHRHg0c1U0ZE9pUTE0WUhBRkRKemZkc2lJaklLeHc1ZUFBNy8vRjMzRFBoUHN4NStsbFBsd09iellhbFM1ZWlxcW9LQVBERUUwKzRESDVzU1YxZDNXMTlDNllzeTNBNEhCQUVBYXRYcjRiZGJzZkNoUXV4Y09GQ3hNYkc0c3N2djhTdVhidGd0OXNSR3h1TElVT0dJREF3RUhxOUhuMzY5SUhGWW9IWmJJYlpiRVpGUlFXdVg3K09KNTU0d3ZsOUdkNkVkeUNJaUx5SUtJcll2emNiUXczRHVrVjRBSnErekdybXpKbW9yS3pFb0VHRE1IcjA2SFlmRXhBUTRKenkyUm1WbFpYUTZYU0lpWW1CUnFOQlltSWlIbm5rRVJRVUZPRENoUXM0Zi80OFRDWVRHaG9hWUxGWW5GTTNnUi9XcGdnTEMrdDBIVDBSNzBBUUVYbVIvWHQyNDR1OTJVaDlmWVZYRFpSc2k5bHNocCtmbjZmTDZIRmEveEoySWlMcWRTNWZ1b2loaG1FTUQ3ZGdlTGc5REJCRVJGN0VlTG5RYTJkYlVOZGlnQ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SWlMRnRKNHVnSWc4cTc2K0huVzF0UkJGTXhwRkVUYWJ6ZE1sZVJXdFZndGZ2Ui8wZWowQ0F3UGhIeERnNlpLSU9vUUJnc2lMbFYwcmdTVFo0S3YzUmQvd2Z2RFY2eUVJZ3FmTDhpcVNKS0ZSTkVNVVJWUldWdURtelp2b0h4WGw2YktJMnNVQVFlU2x6cDh0UUdqZnZ1Z2ZGZTNwVXJ5YUlBZ1FoQ0FFQkFZQkFHNlVYOGYzQlFVWUdSZm40Y3FJMnNZeEVFUmU2UHk1c3hnd2VBajZodmZ6ZENuMEkrSDlJaEE5Y0FET256dnI2VktJMnNRQVFlUmxTcStWSURRMERQNysvcDR1aFZvUkVCaUVrTkJRbEYyNzV1bFNpRnJGQUVIa1JlcnI2bUNUSlBUdHh6c1AzVjE0dndoWXJWYlUxOWQ3dWhTaUZqRkFFSG1SdXBzMzRhdlhlN29NNmlDOVhvKzZtN1dlTG9Pb1JRd1FSRjVFRk0zUTYvMDhYUVoxa0srZkhvMW0wZE5sRUxXSUFZTElpelNLSXU5QTlDQjZ2UjlFMGV6cE1vaGF4QUJCNUVWc05odlhlZWhCQkVIZ3dsN1ViVEZBRUJFUmtXSU1FRVJFUktRWUF3UVJkVnBwYVNrYUdocWNQMWRYVitPamp6NUNlWGw1cDQ2Yms1T0RyVnUzZHJZOFhMMTZGV2xwYVNncksrdjBzVzRsaWlMc2RydGJ1eXpMa0NRSmtpUjE2Zk5SKzJSWnh0NjllMkV5bVR4ZFNxL0hwYXlKcU5NeU16TlJXRmlJZDk1NUIzNStmdEJvTkRodzRBQWtTY0tMTDc1NDI4YzFHbzNJemMzRnM4OCsyNm42VkNvVnlzdkw4ZmJiYitPTk45N284Q0phSDN6d0FiNzQ0Z3UzOXJDd01MejExbHY0NVM5LzJlYmpmL2F6bjJIbXpKbTNWWE52WnphYmNlN2NPUWlDQUxXNlk5ZXl3NGNQaDYrdmI1djcxTmJXSWpzN0c3bTV1VWhMUzROT3AydjN1RWFqRVcrKythWmJlMmhvS0ZKVFU3Rm8wU0pvdFZxb1ZDcVg3YklzSXpvNkdxKzk5bHFINnU5dEdDQ0lxRk9LaW9xUW41K1B4TVJFK1BrMVRSRU5DZ3BDWW1JaWR1L2VqWWNlZWdnR2crRzJqdDMwUFJHZEgvUTVZTUFBdlB6eXkzanJyYmZ3M252djRaVlhYdW5RNDdSYUxVSkNRckJvMFNKbjI1NDllM0RseWhYNCtQZ2dOVFVWUGo0K1VLbFUyTEJoQTBhTUdJRnAwNmJCNFhEQTRYQWdORFMwMDdWM3BlcnFLZ0RBWFNHZXI4dGtNdUhqanorR1ZxdHRNMERVMWRVNTcyNnRXTEVDQXdZTWFQTzR3Y0hCV0xSb0VkTFQwL0hoaHg5aS92ejU3ZGFpVXFsZ3RWcXhkT2xTWjdqTXpjM0ZpUk1uNE9mbmg3UzBOQWlDZ1ByNmVxeGF0UXJKeWNrSUN3dUQzVzZIUnFOUjhLcDdGd1lJSXVxVXYvNzFyOURwZEhqcXFhZGMycDk4OGtrY09YSUVHelpzd01xVks2RnZaZnBvUmtZRzh2THlXcnpDa3lRSmRydTl4U3Q5aDhNQnE5V0tQLzNwVHk0bmxkWSsxT1BqNHpGNzltejQrL3REbG1XMzV3TGcxcTdWYXVGd09ORFkyT2h5L09hVDN1alJvNTN0OWZYMU1CZ01HRDU4ZUl1dnN6c29MU2tCQUlTRWhIaTRFaUFxS2dxclY2OXVkYnZOWmtOMmRqYXlzcklRRXhPRHBLUWt0L0FneXpJQXVQMWZHZ3dHekprekJ3ME5EWEE0SEc0QnBhWC9aNkFwTlBqNCtBQm9Dc1lhalFZYWpRYkRoZzBEQUZ5OGVCRUFFQmNYeDlsTVlJQWdvazc0NnF1dmNQYnNXY3llUFJ0QlFVRXUyL3o5L2ZIODg4OGpJeU1EYTlldXhhdXZ2dXI4b0w3VmxDbFRFQmNYQjYxVzY3YjkyMisvUldGaElaNSsrbW0zeDludGRsaXRWZ1FIQjd1MFBmUE1Nd0NhVGdxdFhSMXUzNzdkNVdlSHd3R2J6WWFISDM3WUpheW9WQ3JVMU5SZ3pabzF6amFielliSXlFZ0F3T1hMbDFGWVdBaWJ6UVpSRkZGVVZJUjkrL1lCQVByMjdZdng0OGUzK1B5ZWtuUG9hL2o2K3NJd2ZJU25TMm1WTE1zNGZ2dzRkdXpZQVkxR2crVGtaTVMxOHMya0owK2V4UHIxNjZGV3Exdjgyd0tBN094c2w1L3RkanZzZGpzeU1qTGMvbVoxT3AwelFOd2FFTEt5c25EMDZGRTBOalpDcFZLNWRGa3NYNzY4UTkwa3ZSRURCQkhkbHNyS1NtemJ0ZzBSRVJGSVNrcHFjWjhKRXlaZyt2VHAyTDE3TjlMVDA1R1Nrb0krZmZxNDdCTWZIOS9xYzVTV2xxSzR1QmdQUFBCQWgycFNxOVY0L3Zubm9kVnEzZnJXR3hzYnNXWExGaVFrSkdEaXhJa3VqMnNPRVAxKzlCMGhOcHNONGVIaHlNakljTFp0M2JvVitmbjVBSUF6Wjg1ZzE2NWRtRHg1TWg1NzdERUFRSGw1T1U2Y09JRVJJMFowcXdCeCtkSkZYQzY4aEVjZit3OVBsOUttalJzM0lqOC9IMGxKU1pnK2ZYcWJYUVFHZ3dFcEtTa3RocytNakF6RXhjVmg2dFNwTHUzTndmUFdjVEROYTIxTW5qd1pBUUVCQUlDREJ3OGlKeWNIUU5OZzJjREFRSmZ4UE1YRnhkaTZkYXZYaGdlQUFZS0lib1BGWXNHYU5Xc2dTUklXTGx6b3ZHcHJ5ZHk1Y3lGSkV2YnYzNC9mL2U1MytOV3ZmdFZtYU9nTWxVcUZSeDk5dE1WdGRYVjEyTEpsQzZLam96RnAwcVFPSGM5bXM2R3FxZ3BMbHk1MXRwbE1KdWRBUHExV2k0Q0FBRHo3N0xNb0xpNkdKRWtZTW1RSVNrdEwyeDNzZHllSm9vaFAvamNUdnI2K2VIREt3NTR1cDAyaUtHTGt5SkdZTVdOR3Uvc0dCUVZoekpneExXNVRxOVVJRGc3R2lCSHQzMjJSWlJsYXJSYXZ2LzY2UzN2ekdCYTFXZzEvZjM4WURBWjgvdm5uR0Rod0lDSWpJNzIrRzRNQmdvZ1VzVmdzV0xWcUZhNWN1WUtISG5vSVJxTVJ4Y1hGTFk0cGFEWmt5QkE4OXRoajJMZHZIOTU2NnkzTW5qMGJzMmJOY3RubjRzV0x6ajduNW1QVjF0YkNack9ocUtqSVpkK2dvQ0NYcm91ZnlwUXBVekJ5NUVpMzl1YXJ6bHZ2Y0J3N2RndzdkKzVFWm1ZbUFIU2J3WFhWMVZYNGFNdWZJWnJOV0pDYzB1cFlsRHRGbG1XY09YTUdPcDJ1eGIrWjVtNkM1dkVHdDVJa0NXYXpHZkh4OFYxNjhoNDZkQ2plZi8vOUR1MmJsNWNIVVJTNzFkMGxUMkdBSUNKRnZ2amlDNXc5ZXhhSmlZbUlpSWpBQng5ODBLSEgvZkdQZjhROTk5eURiZHUySVRFeDBXMzd1KysraTVzM2I4SnF0YnFOWDFpK2ZEbUFwanNDZHJzZHFhbXBQM21BcUs2dWhzVmlRWGg0dUV0UWFGN2o0ZHExYXk0blFFRVFFQmdZMk9FcGlYZkNGM3V6Y2ZqZ0FVQ1dzU0E1QlpGUjBaNHVDYklzWS9QbXpSQUVvY1VBMFR6all0T21UUzd0YXJVYUdvMEdEb2NETVRFeHpnQWhpaUpNSnBQYjhXUlpoaWlLcUt5c2RMWTVIQTVJa29USXlFaVhmWmN0V3dhVHllUVcrbXcyR3laTm11VFNUU0VJZ25Qc2hNUGh1TjFmUTYvQUFFSGtZUmFMRFJVM2JxS3lvaDVWbFhXb3FxeEhaVVVkS2l2cjhNenpEMkRJMEw2ZUx0RkZVbElTSWlNak1XN2NPRFEyTnVLKysrNkRScVBCNXMyYmNmSGlSYXhkdTlabC85MjdkK09mLy93blFrSkNFQndjakpVclY3WjQ0bGkzYmgxa1djYXJyNzZLSVVPRzROZS8vclhiUG0rODhRWWFHaHBjWmorMEpDc3JDeXFWeXFWZjNHS3hBR2lhODk4ODBCSDRZZnhEVEV5TXl3eUtiNy85RnBtWm1kQm9ORkNyMWJEYjdaQmxHUnFOQmphYkRmZmZmejhHRHg3c2NweGJaemZjNmUrd0tMMVdna1pSUkhWMUZRcE81K055NFNVMGlpSkdqUjZER2JObUk2UWJUTjBFbW9MQWhnMGJXdDNlL1BlVGtwTFNvZU1WRkJSZzQ4YU5MVzdMeWNseGptTzQxYVpObTF5Nm1PYk5td2VOUmdOQkVHQTBHckY5KzNha3BxWkNraVRvZERvY08zYk11VzlEUTRPemE4Tm1zN1U2bzhjYk1FQVFlVUIxZFFOT25yaUMwNmV1b3ZSYWpjczJmMzhkK29ZSDRPNlkvZ2dJNkQ3OTZMZHF2bjJyMSt1ZHQ4U3JxNnNSRVJIaHRraVQyV3lHV3ExMlhyVzE5V0dyVXFudzVKTlBZdE9tVFpnK2ZUb0dEUnJrM0hicTFDbDgvLzMzK08xdmY5dHVmWHYyN0hHZTdKdWZyL2xxOGRLbFN5Z3RMWFh1MjN4VjZ1UGo0eElncGs2ZGltblRwam12U3JkdDJ3YWowWWhseTVaQmxtVllyVmFYUmFZcUtpb1FGaGJtL05scXRiWmJaMWM0Y3ZBQWR2N2o3ODZmWlZtR2Y1OCtpQitmZ1BoeDQ3djFqSXV1TUdiTUdLeGV2ZHB0R25CcWFpcnV2ZmRlbDY2eTV2L3JIdzk4OVBIeHdlSERoekZyMWl6VTFOUkFwVkloT3ZxSHV6WE5LNHJXMTllanZMd2M0ZUhoVUtsVWlJaUlnTVZpNlZialhlNGtCZ2lpTzZUR1pNYko3NjdnVk41VmxGNXJXbWEzZjJRd0huNDBGdjBpZ2hEV053RDlJb0tnMC9XOHQ2WEZZa0Z4Y1RHbVRKbml0cTJtcGdiQndjRWR2a3E3Ly83N3NXL2ZQdno1ejMvR0gvN3dCMmkxV29paWlMLzg1UzhZTjI0Y3hvMGIxKzR4V3JyQ3JhdXJ3L3o1ODVHWW1JaWYvL3puN1I1REVBUjgrdW1uRUVVUnp6MzNISUNtRTBsbFpTVWtTVUpZV0pqenhHSzMyM0htekJubmlQL0Jnd2Zmc2E2TXFJR0RNTlF3REpJa3dXYVRVRjlmajdxYk4vSE4wU09vS0w4T3ZaOWZ0K2k2K0tub2RMcFdaMElJZ3VDY1ZkR1dzckl5SERwMENIUG56Z1hRRkhxWExGa0NVUlNSbHBhR2hJUUVXQ3dXSERod0FQNysvczZ3a3A2ZTNxV3ZwYWZwZVo5VVJEMU1mYjBGV2Y4OGllLys5VytvMVNvTU1mVEZrN1BHWTNUOFFBUUZlWFpBVzFmNTdydnZZTGZiTVdyVUtMZHR0YlcxdU91dXV6cDhMSlZLaFpkZWVnbHBhV25Zc21VTFhuamhCYXhidHc0Mm02MURxd3AycGNMQ1FwZkJlb1dGaFVoT1RnWUFwS2VuSXlFaEFZTUhEOFpYWDMyRm1wb2FUSmd3QWZ2MjdjUHMyYk5iWFplZ3F3MGRhc0NDWk5mYi9hWFhTbkQ1MGtYczM3TWJhOTlLeDRPVEg4S01XYlB2U0QwOVVVMU5EZnIwNmVOY21FcW4wMkhldkhtUUpBa2hJU0dJaW9xQzBXaEVWbFlXa3BLU3NIdjNicHc2ZFFvTEZpeG9kUmFJTjJDQUlQb0pIVDF5Q1h1ejh0SFlLT0UvbmhpTC8zUC9jUGpxZTlmVUw0ZkRnVjI3ZHNIZjM3L0ZrZWsxTlRYdExqLzhZMUZSVVZpd1lBSFdyMStQL1B4OFdLMVcvUGQvL3pjQ0F3TzdxdXdPdVhIakJnWU9IT2o4ZWRpd1lVaE9UbmJlZ1JBRUFiVzF0ZGkyYlJzbVRacUVob1lHL1BXdmY4WEJnd2V4Wk1rU2p5MWxIUmtWamNpb2FDVGM5Myt3Zjg5dUhEbjBOVVJSeEMrZWZzWWo5WFIzbFpXVk1KbE1XTDkrUFNaTm1nU05SdU95ZU5XeFk4ZVFtWm1KL3YzNzQvSEhINGZOWmtOOWZUM1dyVnVIbFN0WHVxMGY0aTBZSUloK0FsZUxxdkMzN2QvaWVta3RSbzJPd2xQL053SEJkL2w1dXF5ZnhLZWZmb3Fpb2lJODg4d3pMYTRIVVZOVGc3Rmp4eW82WnZQNkM4MG42THZ1dWd0bFpXVVlQSGp3SFJ1dzF0eGRjZVBHRGJ6MzNudk83K1ZvSHVjZ3l6SjI3dHlKeno3N0RDRWhJWGorK2VmaDcrK1BaY3VXWWUzYXRWaS9mcjF6OW9pbjZQVjZQRGxyTmlLam92SHAvelpOTCszT0ljSnF0YUtpb3FKREoyU3IxWXFjbkJ6NCtmbTFPS1BEYnJmanhvMGJ5TXZMYzJtWFpSbDJ1eDBPaDhPNW9GaEpTUWtTRWhKZ01wbXdlZk5tNkhRNlNKSUVRUkJndDl0eCt2UnBoSVdGWWZIaXhjNi9nOFdMRitQUW9VTmVHeDRBQmdpaUxuZisrMUw4WmZNaEJBYjU0Y1dYcHVEdWtmMDlYZEpQUXBabGZQYlpaOWk1Y3lmR2p4L3ZYSW54VmtWRlJiQllMT2pidC8yWkpCYUxCWVdGaGZqWHYvNkYzTnhjeUxLTU9YUG1ZUHo0OGZqa2swL3c3cnZ2WXZ2MjdaZzRjU0x1dnZ0dURCZ3dBRUZCUVM3OTMxbFpXYkRaYlBEeDhYR2JrdGZhTEl4bXpiTXhEQVlEWW1OallUUWE0WEE0OE54enorSHJyNy9HMWF0WE1XalFJRFEwTk1EZjN4OHFsY3E1clBXcnI3N3FIRHc2WXNRSS9PRVBmNEFvaW9wK256K2xlKytiaU5KckpjZzU5RFVTSnR6WDdRWlcybXcyTEYyNkZGVlZUVi8ybFpDUTBPNWpMQllMZHUzYTFlcDJYMTlmRkJVVk9kZmxhQ2JMTWh3T0J3UkJ3TVNKRTJHMzIyRTBHckZ3NFVMRXhzYml5eSsveEs1ZHU1Q2NuSXpZMkZnTUdUSUVzYkd4dU9lZWUzRDkrblVVRlJYQmJEYkRiRGFqb3FJQ2E5ZXV4Uk5QUE9IOHZneHZ3Z0JCMUlXdWxWVGpveTFIRU40dkVBc1hQUXE5WCtzck5QWmtlWGw1K1BUVFQzSDE2bFdNSHo4ZWl4WXRjcmtDL01jLy9vR0NnZ0pjdlhvVmFyVzYxWUdQc2l6and3OC94TGx6NTFCV1ZnYUh3NEdCQXdkaTl1elplUERCQjUyajIxOSsrV1hNbkRrVCsvYnR3NkZEaDVDVmxlVTh4bi8rNTMvaWlTZWVBTkQwM1FnVkZSV3QxaDBXRm9iUzBsS1hXUmpOZFRRSGlNY2Vld3l4c2JFNGRlb1U5SG85cGs2ZGlvY2ZmaGo3OSsvSHpwMDdNWC8rZkF3ZE9oU0RCdzlHV0ZnWUhucm9JWnc5ZXhZMm13MW1zeG1pS0tLdXJnN1hyMTlIVlZVVjNuenp6VzZ4cU5TMHg2Zmp4TGU1K0dKdmRyY0xFRnF0RmpObnprUmxaU1VHRFJyVTdqUmRBQWdJQ0hDYk1udzdLaXNyb2RQcEVCTVRBNDFHZzhURVJEenl5Q01vS0NqQWhRc1hjUDc4ZVpoTUpqUTBOTUJpc1RpbmJnSS9yRTF4Nit3YmI2S1NtMzhUUk5RcEpsTURNdDdhQzErOWdKZFRwcUZQTjV5Q2VmcGtIc2FNNjl3S2VoYUxCZSs4OHc2Ky8vNTd6Smt6QjlPbVRYTzdmWHoyN0ZtODg4NDdNQmdNU0VwS2FuRndaYk9Ta2hKODl0bG51UHZ1dXpGdTNEaEVSRVMwK2Z5eUxNTm9OTUpvTktLc3JBeHo1c3hwY3ludDI3VnUzVHFvVkNxOC9QTEx6amE3M1k1ejU4N2h3b1VMS0M0dVJuVjFOV3ByYXlHS0lxeFdxM09xYVBPSnhXQXc0UGUvLzMybjZ1aUsvN05tKy9mc3hoZDdzNUg2K29wdXN5NUVkMkEybTUxZlJVOGR4d0JCMUFWRXN4WHZyTm9IU2JMajVmLzNVUVRmNWQvK2d6eWdxMDVHRm9zRnRiVzFDQThQNzRLcXVxL2EybHEzYjJ5ODA3b3lRRnkrZEJIdnZmc09YdnJOb201M0Y0SjZudTZ6NWlwUkQvYjVQL0pRWDkrSStiOTV1TnVHaDY2azArbDZmWGdBNFBIdzBOV2FROFBsd2tzZXJvUjZBd1lJb2s2NlVYNFRlZi82Tng2Wk5ncmgvZTdzTkVNaUlrOWhnQ0RxcE94ZCtmRHZvOE1EaysvMmRDbEVSSGNNQXdSUkp4UmZyY0xaTXlWSWZId01CTUh6SSsySmlPNFVCZ2lpVHZqWE4wYmNGZUtQQ2Y5bnFLZEw2UkN0VnV2OC9nYnEvaVJKdW1OTFloTXB4UUJCMUFsRlY2b3c3cDVCZCt5TGt6ckxWKytIUnRIczZUS29nMFRSREwyZTB3dXBlK29abjNwRTNaQmt0YUdzMU5TakJrN3E5ZnB1dFVJaXRVMDBtNkhuK2dUVVRURkFFTjJta21JVFpCbm9GOUZ6cHZvRkJBWkNOUE1PUkUvUktJb0lDT281QVpXOEN3TUUwVzBxdnRxMGJuOUVEd29RZlFJQzRPT2p3NDN5NjU0dWhkcHg0L3AxK09oMDhQZnY0K2xTaUZyRUFFRjBteG9ibXdZamFudlk3SXYrVVZHb3JxeENRMTJkcDB1aFZ0eXNyWVdwdWdyOUk2TThYUXBScXhnZ2lMeFF6S2hSS0M2K2lodmw1WjR1aFg3a3h2WHJLTHRXZ3J0alcvLytFS0x1Z1BPRGlMeFVUT3dvbEpWZXc5VXIvNGF2cng2K2Zucm85WDRRQk1IVHBYa1ZTWklnaW1hSVpqTkVzd2lkcjQ3aGdYb0VCZ2dpTDlZL01ncm0rbnJVM3F4RjFZMEtpS0laTnB2TjAyVjVGYTFXQzczZUQzby9QL1FORDRkL0g0NTVvSjZCQVlMSXkvbjE2UU0vbnJTSVNDR09nU0FpSWlMRkdDQ0lpSWhJTVFZSUlpSWlVb3dCZ29pSWlCUmpnQ0FpSWlMRkdDQ0lpSWhJTVFZSUlpSWlVb3dCZ29pSWlCUmpnQ0FpSWlMRkdDQ0lpSWhJTVFZSUlpSWlVb3dCZ29pSWlCUmpnQ0FpSWlMRkdDQ0lpSWhJTVFZSUlpSWlVb3dCZ29pSWlCUmpnQ0FpSWlMRkdDQ0lpSWhJTVFZSUlpSWlVb3dCZ29pSWlCUmpnQ0FpSWlMRkdDQ0lpSWhJTVFZSUlpSWlVb3dCZ29pSWlCUmpnQ0Fpb2w1RGxtWHMzYnNYSnBQSjA2WDBlbHBQRjBCRVJON0hiRGJqM0xsekVBUUJhblhIcm1XSER4OE9YMS9mTnZlcHJhMUZkblkyY25OemtaYVdCcDFPMSs1eGpVWWozbnp6VGJmMjBOQlFwS2FtWXRHaVJkQnF0VkNwVkM3YlpWbEdkSFEwWG52dHRRN1YzOXN3UUJBUmVaSGd1MEpRWFYzbDZUSmdNcG53OGNjZlE2dlZ0aGtnNnVycTBORFFBQUJZc1dJRkJnd1kwT1p4ZzRPRHNXalJJcVNucCtQRER6L0UvUG56MjYxRnBWTEJhclZpNmRLbDhQZjNCd0RrNXViaXhJa1Q4UFB6UTFwYUdnUkJRSDE5UFZhdFdvWGs1R1NFaFlYQmJyZERvOUVvZU5XOUN3TUVFWkVYaVlxT2hySHdrcWZMUUZSVUZGYXZYdDNxZHB2Tmh1enNiR1JsWlNFbUpnWkpTVWx1NFVHV1pRQnd1ek5nTUJnd1o4NGNORFEwd09Gd3VBVVVXWlpkSHFQVk5wMEtjM056NGVQakF3QW9LaXFDUnFPQlJxUEJzR0hEQUFBWEwxNEVBTVRGeFVFUWhOdDUyYjBLQXdRUmtSZDVjUEpEZU8vZGQzRGs0QUU4T09WaFQ1ZmpScFpsSEQ5K0hEdDI3SUJHbzBGeWNqTGk0dUphM1Bma3laTll2MzQ5MUdxMU13VDhXSFoydHN2UGRyc2RkcnNkR1JrWkNBb0tjdG1tMCttY0FlTFdnSkNWbFlXalI0K2lzYkVSS3BYS3BjdGkrZkxsSGVvbTZZMFlJSWlJdkloaCtBZ01OUXpEL3IzWk1Bd2ZnY2lvYUUrWDVHTGp4bzNJejg5SFVsSVNwaytmM21ZWGdjRmdRRXBLQ3JSYXJWdUF5TWpJUUZ4Y0hLWk9uZXJTYnJlWEFmQThBQUFnQUVsRVFWVGJZYlZhblYwVlFOUGREZ0NZUEhreUFnSUNBQUFIRHg1RVRrNE9BRUFVUlFRR0J1TEZGMTkwUHFhNHVCaGJ0MjcxMnZBQU1FQVFFWG1kZWI5NkNmK3ovTCt4YVgwR0ZyeTh1RnVGQ0ZFVU1YTGtTTXlZTWFQZGZZT0NnakJtekpnV3Q2blZhZ1FIQjJQRWlCSHRIa2VXWldpMVdyeisrdXN1N2FHaG9jNWorZnY3dzJBdzRQUFBQOGZBZ1FNUkdSbnA5ZDBZREJCRVJGNUdyOWRqUVhJS05xMWJpMDNyTXpEdDhlbDRjUEpEZCtTNVpWbkdtVE5ub05QcDNNWXVBSEIyRXpTUE43aVZKRWt3bTgySWo0L3YwcFAzMEtGRDhmNzc3M2RvMzd5OFBJaWlpUEhqeDNmWjgvZFVEQkJFUkY0b01pb2FLYjlMd3lkLzNZcWRPejdEMmRQNVNMaHZJa2FOSGd1OVh2K1RQYThzeTlpOGVUTUVRV2d4UURUUHVOaTBhWk5MdTFxdGhrYWpnY1BoUUV4TWpETkFpS0lJazhua2RqeFpsaUdLSWlvcks1MXREb2NEa2lRaE1qTFNaZDlseTViQlpESzVkWmZZYkRaTW1qVEpwWnRDRUFUbjJBbUh3M0c3djRaZWdRR0NpTWhMaFlTRVlrRnlDZ3BPNStQekhaL2hrMjJaOE5WL2hyalJZeEVaSFkyb3FHajBqNHJ1MGtDaFZxdXhZY09HVnJldlhic1dBSkNTa3RLaDR4VVVGR0RqeG8wdGJzdkp5WEdPWTdqVnBrMmJYTmFUbURkdkhqUWFEUVJCZ05Gb3hQYnQyNUdhbWdwSmtxRFQ2WERzMkRIbnZnME5EYzZ1RFp2TjVqYWp3NXN3UUJBUmVibTRNV01STjJZc1NxK1Y0UERCQXlpOGRCRW5qbjhEQUJocUdJWUZ5UjA3bVh2Q21ERmpzSHIxYXJlRm5sSlRVM0h2dmZkaTFxeFp6cmJtT3hBL0h2am80K09EdzRjUFk5YXNXYWlwcVlGS3BVSjA5QS9qUWlSSkFnRFUxOWVqdkx3YzRlSGhVS2xVaUlpSWdNVmlhWGR4cTk2S0FZS0lpQUEwZFd2TWVmcFpBRTFkQTZVbHhhaXVydlp3VlczVDZYU3R6b1FRQk1FNXE2SXRaV1ZsT0hUb0VPYk9uUXVnYVpYTUpVdVdRQlJGcEtXbElTRWhBUmFMQlFjT0hJQy92Nzh6cktTbnAzZnBhK2xwR0NDSWlNaU5YcStIWWZnSUdEeGR5QjFRVTFPRFBuMzZPQmVtMHVsMG1EZHZIaVJKUWtoSUNLS2lvbUEwR3BHVmxZV2twQ1RzM3IwYnAwNmR3b0lGQzFxZEJlSU5HQ0NJaU1pclZWWld3bVF5WWYzNjlaZzBhUkkwR28zTDRsWEhqaDFEWm1ZbSt2ZnZqOGNmZnh3Mm13MzE5ZlZZdDI0ZFZxNWNpWDc5K25td2VzOWhnQ0Fpb203QmFyV2lvcUtpUXlka3E5V0tuSndjK1BuNXRUaWp3MjYzNDhhTkc4akx5M05wbDJVWmRyc2REb2NERXlkT0JBQ1VsSlFnSVNFQkpwTUptemR2aGs2bmd5UkpFQVFCZHJzZHAwK2ZSbGhZR0JZdlhneEJFQ0FJQWhZdlhveERodzU1YlhnQUdDQ0lpTWpEYkRZYmxpNWRpcXFxcGkvNVNraElhUGN4Rm9zRnUzYnRhblc3cjY4dmlvcUtrSm1aNmRJdXl6SWNEZ2NFUWNERWlSTmh0OXRoTkJxeGNPRkN4TWJHNHNzdnY4U3VYYnVRbkp5TTJOaFlEQmt5QkxHeHNiam5ubnR3L2ZwMUZCVVZ3V3cydzJ3Mm82S2lBbXZYcnNVVFR6emgvTDRNYjhJQVFVUkVIcVhWYWpGejVreFVWbFppMEtCQkdEMTZkTHVQQ1FnSWNFNzU3SXpLeWtyb2REckV4TVJBbzlFZ01URVJqenp5Q0FvS0NuRGh3Z1djUDM4ZUpwTUpEUTBOc0Znc3pxbWJ3QTlyVTRTRmhYVzZqcDVJSlRmL0pvaElrZjE3enVDTHZRVjQrNTMvOUhRcFJOUUpack1aZm41K25pNmp4Mm45UzlpSmlJaThBTVBEN1dH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XFOZVFaUmw3OSs2RnlXVHlkQ205bnRiVEJSQVJrZmN4bTgwNGQrNGNCRUdBV3QyeGE5bmh3NGZEMTllM3pYMXFhMnVSbloyTjNOeGNwS1dsUWFmVHRYdGNvOUdJTjk5ODA2MDlORFFVcWFtcFdMUm9FYlJhTFZRcWxjdDJXWllSSFIyTjExNTdyVVAxOXpZTUVFUkVkTWVaVENaOC9QSEgwR3ExYlFhSXVybzZORFEwQUFCV3JGaUJBUU1HdEhuYzRPQmdMRnEwQ09ucDZmand3dzh4Zi83OGRtdFJxVlN3V3ExWXVuUXAvUDM5QVFDNXViazRjZUlFL1B6OGtKYVdCa0VRVUY5ZmoxV3JWaUU1T1JsaFlXR3cyKzNRYURRS1huWHZ3Z0JCUkVSM1hGUlVGRmF2WHQzcWRwdk5odXpzYkdSbFpTRW1KZ1pKU1VsdTRVR1daUUJ3dXpOZ01CZ3daODRjTkRRMHdPRnd1QVVVV1paZEhxUFZOcDBLYzNOejRlUGpBd0FvS2lxQ1JxT0JScVBCc0dIREFBQVhMMTRFQU1URnhVRVFoTnQ1MmIwS0F3UVJFWFVic2l6aitQSGoyTEZqQnpRYURaS1RreEVYRjlmaXZpZFBuc1Q2OWV1aFZxdWRJZURIc3JPelhYNjIyKzJ3MiszSXlNaEFVRkNReXphZFR1Y01FTGNHaEt5c0xCdzllaFNOalkxUXFWUXVYUmJMbHkvdlVEZEpiOFFBUVVSRTNjYkdqUnVSbjUrUHBLUWtUSjgrdmMwdUFvUEJnSlNVRkdpMVdyY0FrWkdSZ2JpNE9FeWRPdFdsM1c2M3cycTFPcnNxZ0thN0hRQXdlZkprQkFRRUFBQU9IanlJbkp3Y0FJQW9pZ2dNRE1TTEw3N29mRXh4Y1RHMmJ0M3F0ZUVCWUlBZ0lxSnVSQlJGakJ3NUVqTm16R2gzMzZDZ0lJd1pNNmJGYldxMUdzSEJ3Umd4WWtTN3g1RmxHVnF0RnErLy9ycExlMmhvcVBOWS92NytNQmdNK1B6enp6Rnc0RUJFUmtaNmZUY0dBd1FSRWQweHNpemp6Smt6ME9sMGJtTVhBRGk3Q1pySEc5eEtraVNZeldiRXg4ZDM2Y2w3Nk5DaGVQLzk5enUwYjE1ZUhrUlJ4UGp4NDd2cytYc3FCZ2dpSXJwalpGbkc1czJiSVFoQ2l3R2llY2JGcGsyYlhOclZhalUwR2cwY0RnZGlZbUtjQVVJVVJaaE1KcmZqeWJJTVVSUlJXVm5wYkhNNEhKQWtDWkdSa1M3N0xsdTJEQ2FUeWEyN3hHYXpZZEtrU1M3ZEZJSWdPTWRPT0J5TzIvMDE5QW9NRUVSRWRNZW8xV3BzMkxDaDFlMXIxNjRGQUtTa3BIVG9lQVVGQmRpNGNXT0wyM0p5Y3B6akdHNjFhZE1tbC9VazVzMmJCNDFHQTBFUVlEUWFzWDM3ZHFTbXBrS1NKT2gwT2h3N2RzeTViME5EZzdOcncyYXp1YzNvOENZTUVFUkU1RlJkWFFWajRTVmN2blFKcHVvcXlMS01CY2tkTzVsN3dwZ3hZN0I2OVdxM2haNVNVMU54NzczM1l0YXNXYzYyNWpzUVB4NzQ2T1BqZzhPSEQyUFdyRm1vcWFtQlNxVkNkSFMwYzdza1NRQ0ErdnA2bEplWEl6dzhIQ3FWQ2hFUkViQllMTzB1YnRWYk1VQVFFUkZPSFA4R1J3NStqZEpySmM2Mm9ZWmhpQnN6MW9OVnRVK24wN1U2RTBJUUJPZXNpcmFVbFpYaDBLRkRtRHQzTG9DbVZUS1hMRmtDVVJTUmxwYUdoSVFFV0N3V0hEaHdBUDcrL3M2d2twNmUzcVd2cGFkaGdDQWk4bUlGcC9PeDh4K2Z3VlJkamVDN1FqQmo1djlGWkZRMERNUGJuNzNRVzlUVTFLQlBuejdPaGFsME9oM216WnNIU1pJUUVoS0NxS2dvR0kxR1pHVmxJU2twQ2J0Mzc4YXBVNmV3WU1HQ1ZtZUJlQU1HQ0NJaUw3Vnp4MmM0Y3VocjlJK013cy9uUG9PNE1XT2gxK3M5WGRZZFYxbFpDWlBKaFBYcjEyUFNwRW5RYURRdWkxY2RPM1lNbVptWjZOKy9QeDUvL0hIWWJEYlUxOWRqM2JwMVdMbHlKZnIxNitmQjZqMkhBWUtJeUF0OXNpMFRKNDUvZy82UlVWaVFuTkl0Z29QVmFrVkZSVVdIVHNoV3F4VTVPVG53OC9OcmNVYUgzVzdIalJzM2tKZVg1OUl1eXpMc2Rqc2NEZ2NtVHB3SUFDZ3BLVUZDUWdKTUpoTTJiOTRNblU0SFNaSWdDQUxzZGp0T256Nk5zTEF3TEY2OEdJSWdRQkFFTEY2OEdJY09IZkxhOEFBd1FCQVJlWjBqQncvZ3hQRnZjTStFK3pEbjZXYzlYUTVzTmh1V0xsMktxcW9xQUVCQ1FrSzdqN0ZZTE5pMWExZXIyMzE5ZlZGVVZJVE16RXlYZGxtVzRYQTRJQWdDSms2Y0NMdmREcVBSaUlVTEZ5STJOaFpmZnZrbGR1M2FoZVRrWk1UR3htTElrQ0dJalkzRlBmZmNnK3ZYcjZPb3FBaG1zeGxtc3hrVkZSVll1M1l0bm5qaUNlZjNaWGdUQmdnaUlpOGlpaUwyNzgzR1VNT3diaEVlZ0tZdnM1bzVjeVlxS3lzeGFOQWdqQjQ5dXQzSEJBUUVPS2Q4ZGtabFpTVjBPaDFpWW1LZzBXaVFtSmlJUng1NUJBVUZCYmh3NFFMT256OFBrOG1FaG9ZR1dDd1c1OVJONEllMUtjTEN3anBkUjAvRUFFRkU1RVdPSER5QVJsSEVMLzZmN2hFZW10MS8vLzBlZWQ1Ky9mb2hQVDNkWldWTHJWYUwrUGg0eE1mSGU2U21ucUwxTDJFbklxSmU1L0tsaXhocUdJYVFrRkJQbDlKdCtQbjVlYnFFSG9rQmdvaklpeGd2RjNyVkZFMzY2VEJBRUJFUmtXSU1FRVJFUktRWUF3UVJFUkVweGdCQlJFUkVpakZBRUJFUmtXSU1FRVJFUktRWUF3UVJFUkVweGdCQlJFUkVpakZBRUJFUmtXSU1FRVJFUktRWUF3UVJFUkVweGdCQlJFUkVpakZBRUJFUmtXSU1FRVJFUktRWUF3UVJFUkVweGdCQlJFUkVpakZBRUJFUmtXSU1FRVJFUktRWUF3UVJFUkVweGdCQlJFUkVpakZBRUJFUmtXSmFUeGZRVmFvcUsxQmVYbzZidFRXb3JhMkYxV0x4ZEVrRVFLZlRJVEFvR0VGQlFRaVBpRUJvYUppblN5SWlvaTdRS3dMRTJUT25ZYkUwSWpBd0NFTU53eEVVRkFTZHI2K255eUlBalkyTnpsQjN4V2hFZVZrWll1TkdlN29zSWlMcXBCNGZJTDdhdnhlRGh4b3dhdlFZVDVkQ0xmRDE5WVd2YndUQyswVUFBQW92WGNTWCsvZGk2clRIUEZ3WkVSRjFSbzhlQS9IbHZqMFlPKzRlR0lZTjkzUXAxRUhEaG8vQTJQaHhPUERGUGsrWFFrUkVuZEJqNzBDY1BYTWFRd3pERU5hM3I2ZExJWVg2aHZmRHdFR0RjZTVzQVdKSHhYbTZISzlYWDErUHV0cGFpS0laamFJSW04M202Wks4aWxhcmhhL2VEM3E5SG9HQmdmQVBDUEIwU1VRZDBpTURSRlZGQlN3V0M3c3RlckJoSSs3R2R5ZU9vNnFxQ3FHaG9aNHV4MnVWWFN1QkpObmdxL2RGMy9CKzhOWHJJUWlDcDh2eUtwSWtvVkUwUXhSRlZGWlc0T2JObStnZkZlWHBzb2phMVNPN01NcHZsQ013TU5EVFpWQW5CUVlFNGtiNWRVK1g0YlhPbnkyQVZoQXdjUEJnaFBlTFFFQmdJTU9EQndpQ2dJREFJSVQzaThDZ0lVT2gwV3J3ZlVHQnA4c2lhbGVQREJBM2Eyc1FHQlRzNlRLb2s0S0NnMUZiVStQcE1tNmJMSHU2Z3R0My90eFpEQmc4QkgzRCszbTZGUHFSOEg0UmlCNDRBT2ZQbmZWMEtVUnQ2cEVCb3JhMkZrRkJRWjR1Z3pvcE1DZ1lOMnQ3Ym9Bd21ScHdWNGkvcDh0UXJQUmFDVUpEdytEdjMvTnE5eFlCZ1VFSUNRMUYyYlZybmk2RnFGVTlNa0JZTFJhdTg5QUwrUHI2d3RLREYvd3FMNnRGUkVUUENyTDFkWFd3U1JMNjl1T2RoKzR1dkY4RXJGWXI2dXZyUFYwS1VZdDZaSUFnNmc3S1Ntc1EwYjluQllpNm16ZmhxOWQ3dWd6cUlMMWVqN3FidFo0dWc2aEZEQkJFdDZHNnFnRjJ1d1A5ZWxpQUVFVXo5SG8vVDVkQkhlVHJwMGVqV2ZSMEdVUXRZb0FndWcybjhvcWcwYWd4Y2xUUG1tN1hLSXE4QTlHRDZQVitFRVd6cDhzZ2FoRURCSkZDVm9zTlgzOTVEaE1tRG9XZm40K255MUhFWnJOeHFtWVBJZ2dDRi9haWJvc0Jna2loUTErZmg4VWlZY29qSXoxZENoR1J4ekJBRUNrZ2lsWWMvdm84Um84ZGdKRFFQcDR1aDRqSVl4Z2dpQlQ0ZkVjZUdoc2xQUHpvS0UrWDBxMlVscGFpb2FIQitYTjFkVFUrK3VnamxKZVhkK3E0T1RrNTJMcDFhMmZMdzlXclY1R1dsb2F5c3JKT0grdFdvaWpDYnJlN3RjdXlERW1TSUVsU2x6NGZ0VStXWmV6ZHV4Y21rOG5UcGZSNlBmSzdNTzZFd3NKQzNMeDVFNk5HallKT3AvTjBPZFFON04xOUd0OGQvemNTSmd4QlZQUmRuaTZuVzhuTXpFUmhZU0hlZWVjZCtQbjVRYVBSNE1DQkE1QWtDUysrK09KdEg5ZG9OQ0kzTnhmUFB2dHNwK3BUcVZRb0x5L0gyMisvalRmZWVLUERpMmg5OE1FSCtPS0xMOXphdzhMQzhOWmJiK0dYdi94bG00Ly8yYzkraHBrelo5NVd6YjJkMld6R3VYUG5JQWdDMU9xT1hjc09IejRjdnUyc0FWUmJXNHZzN0d6azV1WWlMUzJ0UTUvZlJxTVJiNzc1cGx0N2FHZ29VbE5Uc1dqUkltaTFXcWhVS3BmdHNpd2pPam9hcjczMldvZnE3MjBZSUZxUm1abUpVNmRPNGIzMzNrUC8vdjI3NUpqNStmbm8yN2N2SWlNak8zMHNXWmJ4eVNlZklDZ29DSTgvL3JqaXgxKzdkZzF5SzJzeGg0ZUhvNmlvQ0lJZ1FLUFJ1TDFwSEE0SExCWUxJaU1qdldZMXc5eWpsL0RWL3JNd0RBL0g3RGtUUEYxT3QxSlVWSVQ4L0h3a0ppYkN6NjlwaW1oUVVCQVNFeE94ZS9kdVBQVFFRekFZRExkMWJFRVF1bVRRNTRBQkEvRHl5eS9qcmJmZXdudnZ2WWRYWG5tbFE0L1RhclVJQ1FuQm9rV0xuRzE3OXV6QmxTdFg0T1BqZzlUVVZQajQrRUNsVW1IRGhnMFlNV0lFcGsyYkJvZkRBWWZEMGUyK0tLNjZ1Z29BY0ZlSTUrc3ltVXo0K09PUG9kVnEyd3dRZFhWMXpydGJLMWFzd0lBQkE5bzhibkJ3TUJZdFdvVDA5SFI4K09HSG1EOS9mcnUxcUZRcVdLMVdMRjI2MVBtWmxwdWJpeE1uVHNEUHp3OXBhV2tRQkFIMTlmVll0V29Wa3BPVEVSWVdCcnZkRG8xR28rQlY5eTRNRUszUWFwdCtOVjMxeDNIeDRrVzg5dHByR0R0MkxGYXNXTkhwNHpVME5PREFnUU9vcUtoQS8vNzlFUjhmcitqeFM1WXNnZG5jOHZTd3Q5OStHeXRXckVCZFhWMmJ4MWl4WWdYR2poMnI2SGw3b3RPbmlySGoweE9JakxvTEwveHFNalFhOXZ6ZDZxOS8vU3QwT2gyZWV1b3BsL1lubjN3U1I0NGN3WVlORzdCeTVVcm9XNWsrbXBHUmdieTh2QmF2OENSSmd0MXViL0ZLMytGd3dHcTE0azkvK3BQTFNhVzFEL1g0K0hqTW5qMGIvdjcra0dYWjdia0F1TFZydFZvNEhBNDBOamE2SEwvNXBEZDY5R2huZTMxOVBRd0dBNFlQSDk3aTYrd09Ta3RLQUFBaElTRWVyZ1NJaW9yQzZ0V3JXOTF1czltUW5aMk5yS3dzeE1URUlDa3B5UzA4TkY4RS9mai8wbUF3WU02Y09XaG9hSURENFhBTEtDMzlQd05Ob2NISHAybG1WVkZSRVRRYURUUWFEWVlOR3dhZzZYTWNBT0xpNGppYkNRd1FyV3IrQUdyK3crcXNFU05HWVB6NDhjakx5OE5YWDMyRlJ4NTVwRlBINjlPbkQ1WXRXNFpYWDMwVmI3LzlOakl5TXRDM2I5OE9QMTRRQkV5YU5BbFBQLzIwcysyNzc3N0RYLzd5RjJpMVdpeGZ2dHo1NXZuNjY2K3hZOGNPdlBQT085Qm9OSEE0SEpBa3FjdnV6SFJYalkwUzltVGxJemVuRUtHaGZmQmZDeCtDajQ1dm1WdDk5ZFZYT0h2MkxHYlBudTMyL1RUKy92NTQvdm5ua1pHUmdiVnIxK0xWVjE5dDhmMDBaY29VeE1YRlFhdlZ1bTMvOXR0dlVWaFk2UEozMnN4dXQ4TnF0U0k0T05pbDdabG5uZ0hROU41dDdRSmcrL2J0TGo4N0hBN1liRFk4L1BERExtRkZwVktocHFZR2E5YXNjYmJaYkRiblhjVExseStqc0xBUU5wc05vaWlpcUtnSSsvYnRBd0QwN2RzWDQ4ZVBiL0g1UFNYbjBOZnc5ZldGWWZnSVQ1ZlNLbG1XY2Z6NGNlellzUU1halFiSnljbUlpNHRyY2QrVEowOWkvZnIxVUt2VnJYNVdaMmRudS94c3Q5dGh0OXVSa1pIaDlqZXIwK21jQWVMV2dKQ1ZsWVdqUjQraXNiRVJLcFhLcGN0aStmTGxYdHZOelUvRFZqUi84SFRsN2FtWFhub0p2LzcxcjdGbHl4YU1IVHNXWVdGaG5UcmVnQUVEOEp2Zi9BYXJWNi9HeVpNbk1XM2F0QTQvVmhBRW1NMW1sMEZsTmYvL04yTUtndUNTOUMwV0MwSkNRakI0OE9CTzFkdVQvT3RiSTdKM25rSjl2UVVKRTRaZ3hzengwUGV3TlI5K2FwV1ZsZGkyYlJzaUlpS1FsSlRVNGo0VEprekE5T25Uc1h2M2JxU25weU1sSlFWOStyak9YbW5yN2xscGFTbUtpNHZ4d0FNUGRLZ210VnFONTU5L0hscXQxcTF2dmJHeEVWdTJiRUZDUWdJbVRwem84cmptQU5IdlI5OFJZclBaRUI0ZWpveU1ER2ZiMXExYmtaK2ZEd0E0YytZTWR1M2FoY21USitPeHh4NERBSlNYbCtQRWlSUE9pNGJ1NHZLbGk3aGNlQW1QUHZZZm5pNmxUUnMzYmtSK2ZqNlNrcEl3ZmZyME5qK0REUVlEVWxKU1dneWZHUmtaaUl1THc5U3BVMTNhbTRQbnJkMnZ6V3R0VEo0OEdRRUJBUUNBZ3djUElpY25CMERUWU5uQXdFQ1g4VHpGeGNYWXVuV3IxNFlId01zRHhOdHZ2NDI4dkx3V3R6Vi95ZFA4K2ZOYnZOVUpBSC82MDU4d2FOQ2dEajlmdjM3OW5QM0NIM3p3QVg3NzI5KzIrNWo2K25wczNiclYrUVpwNmMzMHdBTVBvS3lzREI5OTlKRkxlL09IWXYvKy9kMCs0TlZxTlU2ZE9vVlRwMDY1SFUrajBhQzh2Tno1SWZuOTk5OURxOVZpLy83OXpuMUdqaHpaYmw5a1QxUit2UlovKy9nNGlxNVVJaVRVSHd0ZWVBQkREZUdlTHF2YnNWZ3NXTE5tRFNSSndzS0ZDNTFYYlMyWk8zY3VKRW5DL3YzNzhidmYvUTYvK3RXdkZIZTVkWlJLcGNLamp6N2E0cmE2dWpwczJiSUYwZEhSbURScFVvZU9aN1BaVUZWVmhhVkxsenJiVENhVGN5Q2ZWcXRGUUVBQW5uMzJXUlFYRjBPU0pBd1pNZ1NscGFYdER2YTdrMFJSeENmL213bGZYMTg4T09WaFQ1ZlRKbEVVTVhMa1NNeVlNYVBkZllPQ2dqQm16SmdXdDZuVmFnUUhCMlBFaVBidnRzaXlESzFXaTlkZmY5Mmx2WGtNaTFxdGhyKy9Qd3dHQXo3Ly9ITU1IRGdRa1pHUlh0K040ZFVCd202M3cydzI0Ny8rNjcvYzN1eDc5dXpCcFV1WDhNd3p6N2h0TzNEZ0FBb0tDbTZyZStQblAvODV0Rm90ZnZHTFgzUm9mNnZWaXNPSER6dXZxSDRjSUc3ZXZBbUx4WUt3c0xBV0J6dEtrb1JSbzBhNUJRaWJ6WWFwVTZmaTE3Lyt0Yk10SnljSGE5YXNnYzFtUTBsSkNUWnMySUMrZmZ0Q285RkFyVmJqNzMvL094d09CMjdjdUlIRml4ZjNpZ0FoeXpLdUZsWGgvTGt5bkQ5WGlwTGlhcWpWS2p6OGFDd2VmV3cwdEZxT2QvZ3hpOFdDVmF0VzRjcVZLM2pvb1lkZ05CcFJYRnpjYXRBR2dDRkRodUN4eHg3RHZuMzc4TlpiYjJIMjdObVlOV3VXeXo0WEwxNTBkcHMxSDZ1MnRoWTJtdzFGUlVVdSt3WUZCYmwwWGZ4VXBreVpncEVqM1JjTWE3N3F2UFVPeDdGang3Qno1MDVrWm1ZQzZOcTdsNTFSWFYyRmo3YjhHYUxaakFYSkthMk9SYmxUWkZuR21UTm5vTlBwV3Z5YmFlNG1hQjV2Y0N0SmttQTJteEVmSDkrbEorK2hRNGZpL2ZmZjc5QytlWGw1RUVXeFc5MWQ4aFN2RGhETmIvQUhIM3dRZ1lHQkx0dnk4dkp3NmRLbEZyZGR1SEFCQlFVRkhacDYxTmpZaU0yYk55TWdJQUF2dlBBQ2dvT0Q4Y0lMTDdqdEo0cGlpMi9za0pBUXQvN2FXNjFac3dhSERoM0MyclZyM2Vwc2l5UkpxS3FxY3Q1bEFPRDhrTGJaYk01dzlELy84ejhJRC8vaENyeXlzaEsvL09Vdm5hUHRlNEs2bTQxb2FMREFiTGJBM0dCdCtuZURCYVhYYW5EaGZCbEVzeFVBTURJMkVyUG5URURjbUdqNCszdnZiY24yZlBIRkZ6aDc5aXdTRXhNUkVSR0JEejc0b0VPUCsrTWYvNGg3N3JrSDI3WnRRMkppb3R2MmQ5OTlGemR2M29UVmFuVzcyN1o4K1hJQVRYK2JkcnNkcWFtcFAzbUFxSzZ1aHNWaVFYaDR1TXQ3dlhtTmgydlhycm1jQUFWQlFHQmdZSWVuSk40Slgrek54dUdEQndCWnhvTGtGRVJHUlh1NkpNaXlqTTJiTjBNUWhCWURSUE9NaTAyYk5ybTBxOVZxNXhpc21KZ1laNEFRUlJFbWs4bnRlTElzUXhSRlZGWldPdHVhTDZvaUl5TmQ5bDIyYkJsTUpwTmI2TFBaYkpnMGFaSkxONFVnQ002eEV3Nkg0M1ovRGIyQ1Z3ZUl6cjdSVzdyQ3VIRGhBajc2NkNOTW1EQUJUejMxRkdSWnhvRURCeEFkSGQxaWNBQ2FCcUp0MmJJRmI3enhobk8wNzA5TkVBU2NPM2NPNTg2ZGMyblg2WFN3MiswdXY1dnE2bXBzMnJRSkR6LzhzSE9FZVZjTkx2MnB2YmIwTTRobUNWREpnTnowZ1NHclpBQXFDSUlHdzRmM1E4SjlReEVUMng4K1BqM2pOWGxhVWxJU0lpTWpNVzdjT0RRMk51SysrKzZEUnFQQjVzMmJjZkhpUmF4ZHU5WmwvOTI3ZCtPZi8vd25Ra0pDRUJ3Y2pKVXJWN1o0NGxpM2JoMWtXY2Fycjc2S0lVT0d1TndkYS9iR0cyK2dvYUhCWmZaRFM3S3lzcUJTcVZ6K1RwdTdKWTFHbzNPZ0kvQkRWMTlNVEl6TERJcHZ2LzBXbVptWnpqdHdkcnNkc2l4RG85SEFaclBoL3Z2dmR4a1g1SEE0WEdZMzNPbnZzQ2k5Vm9KR1VVUjFkUlVLVHVmamN1RWxOSW9pUm8wZWd4bXpaaU9rRzB6ZEJKbytkemRzMk5EcTl1YS9uNVNVbEE0ZHI2Q2dBQnMzYm14eFcwNU9qbk1jdzYwMmJkcmtjbWQ1M3J4NTBHZzBFQVFCUnFNUjI3ZHZSMnBxS2lSSmdrNm53N0ZqeDV6N05qUTBPTHMyYkRaYnF6TjZ2SUZYZjJMK0ZQL3BoWVdGT0h2MkxJWU1HUUxnaDVHOGJkM09EQTBOaGRsc1JrWkdCdGFzV2RObWYzSlhjRGdjYlY0MU9od09uRGx6eHFYdCtQSGp1UHZ1dTUwZnNEM2xEVE02ZmlCdVhMOEp1OTBCbTkwT3lXSkhvMFZDbzJpRlRiTGorM09sS0wxbXd1WENhTVNNak1USVVaMWZvOE1iTk4rKzFldjF6anRuMWRYVmlJaUljRnNieEd3MlE2MVdPNi9hMnZyYlVhbFVlUExKSjdGcDB5Wk1uejdkWll6UnFWT244UDMzMzNkbzdOQ2VQWHVjSi92bTUydStXcngwNlJKS1MwdWQrelpmbGZyNCtMZ0VpS2xUcDJMYXRHbk85KzYyYmR0Z05CcXhiTmt5eUxJTXE5WHFzc2hVUlVXRnk4Qm9xOVhhYnAxZDRjakJBOWo1ajc4N2Y1WmxHZjU5K2lCK2ZBTGl4NDN2MWpNdXVzS1lNV093ZXZWcXQybkFxYW1wdVBmZWUxMjZ5cHIvcjM4ODhOSEh4d2VIRHgvR3JGbXpVRk5UQTVWS2hlam9IKzdXTks4b1dsOWZqL0x5Y29TSGgwT2xVaUVpSWdJV2k2VmJqWGU1azd3NlFMUzJrRkpuL1B2Zi93WUF4TVRFQVBqaFNyMnREODM0K0hnOC92amoyTE5uRHpJek0xdWM4MjQwR3AyM2RXKzlPeUNLSW9DbWtkKzNMaVhjL0VZSkRBeDBtL085ZXZWcUhEMTZ0TVZiaU0yM2lILy8rOTg3MjVwRDBLM0g2U20zN243V3hxSlAxOHRxY2E3Z0dzNmVLY0d4STVkdzdNZ2xhTFZxakIwM0NFbFBqVU9mUHV6RzZDaUx4WUxpNG1KTW1UTEZiVnROVFEyQ2c0TTdIRHJ2di85KzdOdTNEMy8rODUveGh6LzhBVnF0RnFJbzRpOS8rUXZHalJ1SGNlUEd0WHVNbHE1dzYrcnFNSC8rZkNRbUp1TG5QLzk1dThjUUJBR2Zmdm9wUkZIRWM4ODlCNkRwUkZKWldRbEpraEFXRnVZOHNkanRkcHc1YzhZNTRuL3c0TUYzckNzamF1QWdERFVNZ3lSSnNOa2sxTmZYbys3bVRYeHo5QWdxeXE5RDcrZlhMYm91ZmlvNm5hN1ZtUkNDSURoblZiU2xyS3dNaHc0ZHd0eTVjd0UwaGQ0bFM1WkFGRVdrcGFVaElTRUJGb3NGQnc0Y2dMKy92ek9zcEtlbmQrbHI2V204T2tBMG53U1BIajNxTnY3Z3hvMGJyVzVydm5wcDZTUjY1Y29WQUZDOG1NeHp6ejJIYjcvOUZqdDM3c1I5OTkzbk51OTU2ZEtsemx1d0xWbXlaRW1MN1U4Ly9iVGJoK1hVcVZNeFljSUU2SFE2YUxWYTVPVGs0SnR2dnNFcnI3d0NtODJHMnRyYUZrUEtyU3J6UWJZQUFDQUFTVVJCVk90TTlJWTEvaVA2QnlHaWZ4QWVmalFXOWZVV2ZILzJHcjc3MTcveDNiLytqYk5uU2pCOVJqd20zbjludXBSNnV1KysrdzUydXgyalJybC9SMGh0YlMzdXVxdmpTMytyVkNxODlOSkxTRXRMdzVZdFcvRENDeTlnM2JwMXNObHNIVnBWc0NzVkZoYTZETllyTEN4RWNuSXlBQ0E5UFIwSkNRa1lQSGd3dnZycUs5VFUxR0RDaEFuWXQyOGZacytlZmNlNitZWU9OV0JCc3V2dC90SnJKYmg4NlNMMjc5bU50VytsNDhISkQySEdyTmwzcEo2ZXFLYW1CbjM2OUhGZVZPcDBPc3liTncrU0pDRWtKQVJSVVZFd0dvM0l5c3BDVWxJU2R1L2VqVk9uVG1IQmdnV3R6Z0x4Qmw0ZElKcS9CS2VsMi9uTko4aTJ0djI0ajlOcXRlTEtsU3NJQ0FoQVJFU0VvbHIwZWozbXpadUhOV3ZXSUNNakErdlhyM2NKTHErODhvcHpGc2F0Si9lLy9lMXZ5TS9QUjFwYW1zdkF4dWE1emkwdDlqUnUzRGdZalVZTUhEZ1FXcTNXZVhmajNudnZkZTV6NHNRSjU3K2JCMWZlT2tlK09WVDBGbjM2NkhEdmZVTng3MzFEY2Jud0J2N3h0My9oNzUvK0M5OGNLOFF2NWs1RS82aWZmc1IvVCtWd09MQnIxeTc4ZiszZGZWeFVkZDQvL3Rjd2N4aUc0VTVBVk1EYlVVUkVNcVJ5N1dyTnROUkxyRXN2MjdYMjIyYTc3WnJyRmNoMWRiWENsV1h0NWJMZEdDVGVaUFhZYlNVMzgrdlhWa1c4SzVNaTJjdzFVVFR2bWtKUTdobEdZQTV6YytiOC91REg1QVFJUjRrQjV2WDhLODQ1YytZTkV1YzE1L1A1dkk5ZXIrOXdabnBEUTRQaUZUdFJVVkZZdG13WmNuSnlVRnhjREp2Tmh1ZWVlMDdSUk9HZVVGMWRqUkVqUnJpK0hqdDJMRkpTVWx4M0lBUkJnTmxzeHRhdFd6RnQyalEwTnpmanZmZmV3NUVqUi9ETU04OTRySlYxWkZRMElxT2lrWFRYVDNCdzMxNThWdkFKUkZIRXozL3htRWZxNmV0cWEydGhNcG1RazVPRGFkT21RYTFXdTMySU8zcjBLSEp6Y3pGczJERE1uVHNYRG9jRFRVMU5XTGR1SGRhc1dkT3VmNGkzOE9vQU1XellNRXlZTUFHclZxMXFOMjc3NnF1dm9yQ3dFTys4ODA2N1Axb2ZmdmdodnZqaWkzYnpHazZkT2dXNzNYN1Q3WjEvK3RPZll1L2V2VWhNVEd4MzdydnV1cXZEMTdTTndVNllNS0hiZjF3ZERnZlMwdEl3ZCs1Y1BQWFVVd0JhdzgrdVhic2dTUkpHang3dE5uNWJVRkNBOFBCd1JFUkVvS1dsQlU4OTlkUk5QOXVnUHpDTWpjQi9yZnhYSENzeVlsOWVNYkpmMjQ4bHYva3BKc1J4ZmtSSHRtL2ZqdExTVWp6MjJHTWR6dDlwYUdoUS9QOUVXLytGdGd2MG9FR0RVRkZSZ1ZHalJ2WGEvSnUyNFlycTZtcTgrZWFicnVkeXRNMXprR1VadTNmdnhvNGRPeEFhR29vbm5uZ0NlcjBlcTFhdFFsWldGbkp5Y2x5clJ6eEZwOVBob1lXTEVCa1ZqZTEvYTExZTJwZERoTTFtUTAxTlRiY3V5RGFiRFlXRmhmRDM5Kzl3T0ZhU0pGUlhWN2ZyOVNQTE1pUkpndFBwZERVVUt5OHZSMUpTRWt3bUV6WnYzZ3l0Vmd1NzNRNUJFQ0JKRWs2ZE9vWHc4SENzV0xIQzlYdXdZc1VLRkJRVWVHMTRBTHc4UUxTTmF5cTFZTUdDRHArdzEvYUwydEZ0M081UXFWVDQ0eC8vK0tQZittenJPRGxtekJqWHRyWUE0WEE0Y1AvOTkrT1JSeDdCMy83Mk4zejc3YmY0L1BQUDhmT2YveHg3OXV5QjJXekdJNDg4MG1mV3VQOVlWQ29WN3BwbXdJU0prVmlmZlFoL2ZlY3ovUFozTXpCbUxKdEt0WkZsR1R0MjdNRHUzYnVSbUpqbzZzUjR2ZExTVWxpdDFtNjFXYmRhcmJoMDZSSysvUEpMRkJVVlFaWmxMRjY4R0ltSmlmamdndyt3ZnYxNmJOdTJEVk9uVHNYNDhlTXhmUGh3QkFjSHU0MS81K1hsd2VGd3dOZlh0OTN2YUdlck1OcTByY1l3R0F5SWk0dUQwV2lFMCtuRTQ0OC9qazgrK1FTWEwxL0d5SkVqMGR6Y0RMMWVENVZLNVdwci9leXp6N28raE1URXhPREZGMS9zVTNmcDdyaHJLcTVlS1VkaHdTZEl1dk91UGpleDB1RndZT1hLbGFpcmEzM1lWMUpTVXBldnNWcXQyTE5uVDZmNy9mejhVRnBhNnVyTDBVYVdaVGlkVGdpQ2dLbFRwMEtTSkJpTlJpeGZ2aHh4Y1hINDZLT1BzR2ZQSHFTa3BDQXVMZzZqUjQ5R1hGd2Nwa3laZ3NyS1NwU1dsc0ppc2NCaXNhQ21wZ1paV1ZtWVAzOStyNjJnNjB1OE9rRDB0T2JtWm1nMG1rNzd0bmZtL1BuekdEOStQSURlV1I3Wk5yL2p1KysrYzQzNUJRUUU0TTkvL3JQYmNVYWpFWC82MDU4d2FOQWdQUFRRUThqTnpjWGV2WHR4NnRRcFpHUms5RW9qSDA4TEN0YmhkeWt6c2U3MWczam56U05ZK2gvM1llU29XMnRCUGhDY09IRUMyN2R2eCtYTGw1R1ltSWpVMUZTM1Q0QWZmdmdoU2twS2NQbnlaZmo0K0hRNjhWR1daYno3N3JzNGUvWXNLaW9xNEhRNk1XTEVDQ3hhdEFqMzNIT1BhM2I3MDA4L2pRVUxGdURBZ1FNb0tDaEFYbDZlNnh5UFBQSUk1cytmRDZEMTJRZzFOVFdkMWgwZUhvNnJWNis2cmNKb3E2TXRRTXlaTXdkeGNYRTRlZklrZERvZFpzMmFoZnZ1dXc4SER4N0U3dDI3c1hUcFVvd1pNd2FqUm8xQ2VIZzRac3lZZ1RObnpzRGhjTUJpc1VBVVJUUTJOcUt5c2hKMWRYVjQrZVdYKzBUZ2ZtRHVQQnovb2dpSDl1ZjN1UUNoMFdpd1lNRUMxTmJXWXVUSWtWMHUwd1dBd01EQWRrdUdiMFp0YlMyMFdpMWlZMk9oVnFzeGUvWnN6Snc1RXlVbEpUaC8vanpPblRzSGs4bUU1dVptV0sxVzE5Sk40UHZlRkxmNldJTCtpZ0dpQjZXbHBXSDU4dVdLUThENjllc2hTUkplZmZYVlhuazhkdHNmejMzNzlxRzh2THpEY2RxZE8zZml2ZmZlZzYrdkwxNTQ0UVhvZERyODlyZS94Zmp4NDVHVGs0T1BQLzRZLy83di8vNmoxOW9YaEF6U1kxbktMR3pJT29TM05ueUNaU2t6RVQzYzgwOHo5QlNyMVlxUFB2b0lWVlZWZVB6eHgvSEFBdyswdTMwY0V4T0RmZnYyWWV6WXNhNitFUjFwYXoxdE5wdHgzMzMzNGZiYmIrOTAvbEIwZERSKy9ldGY0MWUvK2hXTVJpT01SaU1xS2lyY21sS3RXcldxeDc3UHFxb3FUSjQ4MmRVZGM5NjhlWmd6Wnc3T25qMkw4K2ZQbzZ5c0ROOSsreTNNWmpORVVZVE5abk5Ockc2N3NCZ01oajRSSG9EVzRZeDc3cjBQaC9ibm83Nitycy8waFdoejk5MTNlK1I5aHd3Wmdzek1UTGZKc2hxTkJwTW5ULzdSV3E0UEZBd1FuV2liWUtsMHVXSm5QUnl1WDJKNVBZdkZnaXRYcmlBNE9MakQ4UEQ2NjY4aklDQUF2cjYrSFFhVHRtV2pPM2JzNlBDOXIrKzhObmZ1WEFDdFR4QU1EZzdHNnRXcnNYYnRXaFFYRjBPcjFlTDA2ZE9JaTR1RFdxM0dsQ2xUOE1rbm4rQS8vL00vWFQwdGdOYUh6WXdjT1JJalI0NTA2MWc1MEEwZUhJaW5ucDZKalc4Y3d0dWJqaURqaFFlaDlkSW5jMnExV3FTbXBzSnNOcnQxS2IzZXhJa1Q4ZFpiYjNYcmZOSFIwVml4WWtXMzMxK2xVc0ZnTVB6bzgzQlNVbEpnTnB2ZHRxblZha3lhTktsYm41RDdJc1BZY1RnRXdGVFg5d0tFSi9XbnpycDlpWGYrQmV5R3psWmEzQXk5WG8rYW1ocGtaR1M0M2VxU1pSbmZmdnN0SkVucWRKTGtEeHM2ZFNRME5CU2ZmZlpaaC9za1NZTEQ0VUJDUW9JclFCUVhGK1BPTysvRW1ERmprSjJkamYzNzkrUHZmLzg3bm52dU9XaTFXb3dlUFJxUmtaRklTa3JDRjE5OGdXUEhqc0ZtczZHbHBRV05qWTJvcjY5SFRVME5BZ0lDc0hidDJwdjRpZlJQUTRjRlk4bHZmb3BONno3R1owZk9ZZFpzWlVOVkE0bFdxKzAwUEF3a1AzemNjMy9YTm5UeHphV0xmVzRZZy9vZkJvaE9ORFkyQXVpWmZnY1BQL3d3dG03ZGlqTm56blM0UHpvNnV0MkRoZHAwOXprRDNTV0tvcXY5TU5EYWFHWCsvUGxJVGs3R3hZc1g4ZlhYWCtPNzc3NURUVTBOTGw2ODZCcjN1LzduMEhaTHQ3UFFNNUNOTVVUQU1EWUNCWitjd3ozM2pvZFc2OTFQNHlNaTc4VUEwWWxYWG5tbHg4N1YyYW9OVDlEcGRGaS9mbjI3SjltcFZDckV4TVIwNjlHMzNtN3UvTnV3UHVzUVB2M2tQTzZmNDcxM0lZakl1L1dkeDhaUnIybGJOMDAzWitTb2NCakdSZURUSStkZ3RmYi9qcHhFUkRlREFZTG9Kc3hOdmcwdG9oMFh6bFY2dWhSRk5Cck5nR2hEN2kzc2RydlhURlNtL29jQmd1Z21qQndWRHAyL0w2cXJybm02RkVYOGRQNW9FUzJlTG9PNlNSUXQwT200UW9ENkpnWUlvcHNVR3FaSFZhVzU2d1A3RUoxTzE2YzZKTktOaVJZTGRGeGlTSDFVdnd3UVdxMFdMUzB0bmk2RGJsRkxTMHVuaitIdEQwSkRBMUJkM2IvdVFBUUdCVUcwOEE1RWY5RWlpZ2dNN3QwSGlCRjFWNzhNRUVIQkliaG1idkIwR1hTTHJwa2JFQlRjZjl0aGg0WUZvS2FxMGRObEtCSVFHQWhmWHkycXEvclgzQTF2VkYxWkNWK3RGbnA5Z0tkTEllcFF2d3dRd2NIQjdUckVVZjlqYm1oQWNEOStub2F2cnhvMjI2MDNHdXR0dzZLaVVGOWJoK2JHL2hWK3ZNazFzeG1tK2pvTWk0enlkQ2xFbmVxWEFTSml5RkNZZVFlaTN6T2J6Umd5cE9Qbkh0Q1BLM2JpUkpTVlhVWjFWWlduUzZFZnFLNnNSTVdWY295UHU3bW4raEwxbG40WklNTEN3K0d2ODhlbGl4YzhYUXJkcEl2bnowRWZFSURRRGg3a1JiMGpObTRpSk1tQnk5OTlpK3JLU2x5N1p1WVNUdyt3MisyNGRzMk1xc29LZkdjMFFuSktEQS9VTC9UYkJjWng4WlB3OGFFRENBb084WXFlL0FOSlZXVWx5c3N1WThhc0J6eGRpdGNiRmhrRlMxTVR6TmZNcUt1dWdTaGFldVQ1TDlSOUdvMEdPcDAvZFA3K0dCd1JBWDBBNXp4US85QnZBd1FBekx4L05nNGZPb0FSSTBkaGJNeDRUNWREM1hEeC9EbUdoejdHUHlBQS9yeG9FWkZDL1RwQUFNQjk5OC9HMlRNbCtPZVh4eEFVRklUZ2tCQUVCWWZBejgvUDA2VVJXcGRxWGpNM3dOelFnQVp6QXdJQ0Foa2VpSWdHZ0g0ZklBQWdibUk4NnV0cVVWVlZCZU0zMytDYXVRRldxOVhUWlJGYWUzWUVCWWNnT0NRRUJzTTR6bmtnSWhvZ0JrU0FBSURRc0hDRWhvVjd1Z3dpSWlLdjBDOVhZUkFSRVpGbk1VQVFFUkdSWWd3UVJFUkVwQmdEQkJFUkVTbkdBRUZFUkVTS01VQVFFUkdSWWd3UVJFUkVwQmdEQkJFUkVTbkdBRUZFUkVTS01VQVFFUkdSWWd3UVJFUkVwQmdEQkJFUkVTbkdBRUZFUkVTS01VQVFFUkdSWWd3UVJFUkVwQmdEQkJFUkVTbkdBRUZFUkVTS01VQVFFUkdSWWd3UVJFUkVwQmdEQkJFUkVTbkdBRUZFUkVTS01VQVFFZEdBSWNzeTl1L2ZENVBKNU9sU0JqeU5wd3NnSWlMdlk3RlljUGJzV1FpQ0FCK2Y3bjJXSFRkdUhQejgvRzU0ak5sc1JuNStQb3FLaXBDUmtRR3RWdHZsZVkxR0kxNSsrZVYyMjhQQ3dwQ2VubzdVMUZSb05CcW9WQ3EzL2JJc0l6bzZHczgvLzN5MzZoOW9HQ0NJaUx4SXlLQlExTmZYZWJvTW1Fd212UC8rKzlCb05EY01FSTJOaldodWJnWUF2UFRTU3hnK2ZQZ056eHNTRW9MVTFGUmtabWJpM1hmZnhkS2xTN3VzUmFWU3dXYXpZZVhLbGREcjlRQ0FvcUlpSEQ5K0hQNysvc2pJeUlBZ0NHaHFhc0pycjcyR2xKUVVoSWVIUTVJa3FOVnFCZC8xd01JQVFVVGtSYUtpbzJHOGROSFRaU0FxS2dwcjE2N3RkTC9ENFVCK2ZqN3k4dklRR3h1TDVPVGtkdUZCbG1VQWFIZG53R0F3WVBIaXhXaHVib2JUNld3WFVHUlpkbnVOUnRONktTd3FLb0t2cnk4QW9MUzBGR3ExR21xMUdtUEhqZ1VBWExod0FRQVFIeDhQUVJCdTV0c2VVQmdnaUlpOHlEM1RaK0ROOVcvZ3N5T0hjYys5OTNtNm5IWmtXY2F4WThld2MrZE9xTlZxcEtTa0lENCt2c05qdi9ycUsrVGs1TURIeDhjVkFuNG9Qei9mN1d0SmtpQkpFckt6c3hFY0hPeTJUNnZWdWdMRTlRRWhMeThQbjMvK09WcGFXcUJTcWR5R0xGYXZYdDJ0WVpLQmlBR0NpTWlMR01iRllJeGhMQTd1ejRkaFhBd2lvNkk5WFpLYmpSczNvcmk0R01uSnlaZzNiOTROaHdnTUJnUFMwdEtnMFdqYUJZanM3R3pFeDhkajFxeFpidHNsU1lMTlpuTU5WUUN0ZHpzQVlQcjA2UWdNREFRQUhEbHlCSVdGaFFBQVVSUVJGQlNFSjU5ODB2V2Fzckl5Yk5teXhXdkRBOEFBUVVUa2RaYjg1aW44Y2ZWejJKU1RqV1ZQcitoVElVSVVSVXlZTUFFUFB2aGdsOGNHQndjaklTR2h3MzArUGo0SUNRbEJURXhNbCtlUlpSa2FqUVl2dlBDQzIvYXdzRERYdWZSNlBRd0dBM2J0Mm9VUkkwWWdNakxTNjRjeEdDQ0lpTHlNVHFmRHNwUTBiRnFYaFUwNTJYaGc3anpjTTMxR3I3eTNMTXM0ZmZvMHRGcHR1N2tMQUZ6REJHM3pEYTVudDl0aHNWZ3dlZkxrSHIxNGp4a3pCbSsvL1hhM2pqMXg0Z1JFVVVSaVltS1B2WDkveFFCQlJPU0ZJcU9pa2ZiN0RIenczaGJzM3JrRFowNFZJK211cVpnNDZUYm9kTG9mN1gxbFdjYm16WnNoQ0VLSEFhSnR4Y1dtVFp2Y3R2djQrRUN0VnNQcGRDSTJOdFlWSUVSUmhNbGthbmMrV1pZaGlpSnFhMnRkMjV4T0oreDJPeUlqSTkyT1hiVnFGVXdtVTd2aEVvZkRnV25UcHJrTlV3aUM0Sm83NFhRNmIvYkhNQ0F3UUJBUmVhblEwREFzUzBsRHlhbGk3TnE1QXg5c3pZV2ZiZ2ZpSjkyR3lPaG9SRVZGWTFoVWRJOEdDaDhmSDJ6WXNLSFQvVmxaV1FDQXRMUzBicDJ2cEtRRUd6ZHU3SEJmWVdHaGF4N0Q5VFp0MnVUV1QyTEpraVZRcTlVUUJBRkdveEhidG0xRGVubzY3SFk3dEZvdGpoNDk2anEydWJuWk5iVGhjRGphcmVqd0pnd1FSRVJlTGo3aE5zUW4zSWFyVjhyeDZaSER1SFR4QW80Zit3Y0FZSXhoTEphbGRPOWk3Z2tKQ1FsWXUzWnR1MFpQNmVucHVPT09PN0J3NFVMWHRyWTdFRCtjK09qcjY0dFBQLzBVQ3hjdVJFTkRBMVFxRmFLanY1OFhZcmZiQVFCTlRVMm9xcXBDUkVRRVZDb1ZoZzRkQ3F2VjJtVnpxNEdLQVlLSWlBQzBEbXNzL3NVdkFiUU9EVnd0TDBOOWZiMkhxN294clZiYjZVb0lRUkJjcXlwdXBLS2lBZ1VGQlhqMDBVY0J0SGJKZk9hWlp5Q0tJakl5TXBDVWxBU3IxWXJEaHc5RHI5ZTd3a3BtWm1hUGZpLzlEUU1FRVJHMW85UHBZQmdYQTRPbkMra0ZEUTBOQ0FnSWNEV20wbXExV0xKa0NleDJPMEpEUXhFVkZRV2owWWk4dkR3a0p5ZGo3OTY5T0hueUpKWXRXOWJwS2hCdndBQkJSRVJlcmJhMkZpYVRDVGs1T1pnMmJSclVhclZiODZxalI0OGlOemNYdzRZTnc5eTVjK0Z3T05EVTFJUjE2OVpoelpvMUdESmtpQWVyOXh3R0NDSWk2aE5zTmh0cWFtcTZkVUcyMld3b0xDeUV2NzkvaHlzNkpFbENkWFUxVHB3NDRiWmRsbVZJa2dTbjA0bXBVNmNDQU1yTHk1R1VsQVNUeVlUTm16ZERxOVhDYnJkREVBUklrb1JUcDA0aFBEd2NLMWFzZ0NBSUVBUUJLMWFzUUVGQmdkZUdCNEFCZ29pSVBNemhjR0RseXBXb3EydDl5RmRTVWxLWHI3RmFyZGl6WjArbisvMzgvRkJhV29yYzNGeTM3YklzdytsMFFoQUVUSjA2RlpJa3dXZzBZdm55NVlpTGk4TkhIMzJFUFh2MklDVWxCWEZ4Y1JnOWVqVGk0dUl3WmNvVVZGWldvclMwRkJhTEJSYUxCVFUxTmNqS3lzTDgrZk5kejh2d0pnd1FSRVRrVVJxTkJnc1dMRUJ0YlMxR2poeUpTWk1tZGZtYXdNQkExNUxQVzFGYld3dXRWb3ZZMkZpbzFXck1uajBiTTJmT1JFbEpDYzZmUDQ5ejU4N0JaREtodWJrWlZxdlZ0WFFUK0w0M1JYaDQrQzNYMFIrcDVMYWZCQkVwY25EZmFSemFYNEpYMzNqRTA2VVEwUzJ3V0N6dzkvZjNkQm45VHVjUFlTY2lJdklDREE4M2h3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WlJc1VZSUlpSWlFZ3hCZ2dpSWlKU2pBR0NpSWlJRkdPQUlDS2lBVU9XWmV6ZnZ4OG1rOG5UcFF4NEdrOFhRRVJFM3NkaXNlRHMyYk1RQkFFK1B0MzdMRHR1M0RqNCtmbmQ4Qml6Mll6OC9Id1VGUlVoSXlNRFdxMjJ5L01halVhOC9QTEw3YmFIaFlVaFBUMGRxYW1wMEdnMFVLbFVidnRsV1VaMGREU2VmLzc1YnRVLzBEQkFFQkZScnpPWlRIai8vZmVoMFdodUdDQWFHeHZSM053TUFIanBwWmN3ZlBqd0c1NDNKQ1FFcWFtcHlNek14THZ2dm91bFM1ZDJXWXRLcFlMTlpzUEtsU3VoMStzQkFFVkZSVGgrL0RqOC9mMlJrWkVCUVJEUTFOU0UxMTU3RFNrcEtRZ1BENGNrU1ZDcjFRcSs2NEdGQVlLSWlIcGRWRlFVMXE1ZDIrbCtoOE9CL1B4ODVPWGxJVFkyRnNuSnllM0NneXpMQU5EdXpvREJZTURpeFl2UjNOd01wOVBaTHFESXN1ejJHbzJtOVZKWVZGUUVYMTlmQUVCcGFTblVhalhVYWpYR2poMExBTGh3NFFJQUlENCtIb0lnM015M1BhQXdRQkFSVVo4aHl6S09IVHVHblR0M1FxMVdJeVVsQmZIeDhSMGUrOVZYWHlFbkp3YytQajZ1RVBCRCtmbjVibDlMa2dSSmtwQ2RuWTNnNEdDM2ZWcXQxaFVncmc4SWVYbDUrUHp6ejlIUzBnS1ZTdVUyWkxGNjllcHVEWk1NUkF3UVJFVFVaMnpjdUJIRnhjVklUazdHdkhuemJqaEVZREFZa0phV0JvMUcweTVBWkdkbkl6NCtIck5telhMYkxra1NiRGFiYTZnQ2FMM2JBUURUcDA5SFlHQWdBT0RJa1NNb0xDd0VBSWlpaUtDZ0lEejU1Sk91MTVTVmxXSExsaTFlR3g0QUJnZ2lJdXBEUkZIRWhBa1Q4T0NERDNaNWJIQndNQklTRWpyYzUrUGpnNUNRRU1URXhIUjVIbG1Xb2RGbzhNSUxMN2h0RHdzTGM1MUxyOWZEWURCZzE2NWRHREZpQkNJakk3MStHSU1CZ29pSWVvMHN5emg5K2pTMFdtMjd1UXNBWE1NRWJmTU5ybWUzMjJHeFdEQjU4dVFldlhpUEdUTUdiNy85ZHJlT1BYSGlCRVJSUkdKaVlvKzlmMy9GQUVGRVJMMUdsbVZzM3J3WmdpQjBHQ0RhVmx4czJyVEpiYnVQancvVWFqV2NUaWRpWTJOZEFVSVVSWmhNcG5ibmsyVVpvaWlpdHJiV3RjM3BkTUp1dHlNeU10THQyRldyVnNGa01yVWJMbkU0SEpnMmJacmJNSVVnQ0s2NUUwNm44MlovREFNQ0F3UVJFZlVhSHg4ZmJOaXdvZFA5V1ZsWkFJQzB0TFJ1bmEra3BBUWJOMjdzY0Y5aFlhRnJIc1AxTm0zYTVOWlBZc21TSlZDcjFSQUVBVWFqRWR1MmJVTjZlanJzZGp1MFdpMk9IajNxT3JhNXVkazF0T0Z3T05xdDZQQW1EQkJFUk9SU1gxOEg0NldMdUZwZWpxdFh5aUhMTXBhbGRPOWk3Z2tKQ1FsWXUzWnR1MFpQNmVucHVPT09PN0J3NFVMWHRyWTdFRCtjK09qcjY0dFBQLzBVQ3hjdVJFTkRBMVFxRmFLam8xMzc3WFk3QUtDcHFRbFZWVldJaUlpQVNxWEMwS0ZEWWJWYXUyeHVOVkF4UUJBUkVZNGYrd2RLVGhYanpPbFRBQUEvUHo5RVJrVWpQdUUyRDFkMlkxcXR0dE9WRUlJZ3VGWlYzRWhGUlFVS0Nncnc2S09QQW1qdGt2bk1NODlBRkVWa1pHUWdLU2tKVnFzVmh3OGZobDZ2ZDRXVnpNek1IdjFlK2hzR0NDSWlML2JOeFF2WS9lSC93OVVyNVFnWkZJcjc1L3dya3U2YWl0RFFNRStYMW1zYUdob1FFQkRnYWt5bDFXcXhaTWtTMk8xMmhJYUdJaW9xQ2thakVYbDVlVWhPVHNiZXZYdHg4dVJKTEZ1MnJOTlZJTjZBQVlLSXlFdnQzcmtEbnhWOGdwQkJvWGpxUDFKaEdOZjFrc2VCcUxhMkZpYVRDVGs1T1pnMmJSclVhclZiODZxalI0OGlOemNYdzRZTnc5eTVjK0Z3T05EVTFJUjE2OVpoelpvMUdESmtpQWVyOXh3R0NDSWlML1RCMWx3Y1AvWVBUTG56TGp5MDhHSG9kRHBQbHdTYnpZYWFtcHB1WFpCdE5oc0tDd3ZoNysvZjRZb09TWkpRWFYyTkV5ZE91RzJYWlJtU0pNSHBkR0xxMUtrQWdQTHljaVFsSmNGa01tSHo1czNRYXJXdzIrMFFCQUdTSk9IVXFWTUlEdy9IaWhVcklBZ0NCRUhBaWhVclVGQlE0TFhoQVdDQUlDTHlPcDhkT2V3S0Q0dC84VXRQbHdPSHc0R1ZLMWVpcnE0T0FKQ1VsTlRsYTZ4V0svYnMyZFBwZmo4L1A1U1dsaUkzTjlkdHV5ekxjRHFkRUFRQlU2ZE9oU1JKTUJxTldMNThPZUxpNHZEUlJ4OWh6NTQ5U0VsSlFWeGNIRWFQSG8yNHVEaE1tVElGbFpXVktDMHRoY1ZpZ2NWaVFVMU5EYkt5c2pCLy9uelg4eks4Q1FNRUVaRVhFVVVSQi9mblk0eGhiSjhJRDBEcnc2d1dMRmlBMnRwYWpCdzVFcE1tVGVyeU5ZR0JnYTRsbjdlaXRyWVdXcTBXc2JHeFVLdlZtRDE3Tm1iT25JbVNraEtjUDM4ZTU4NmRnOGxrUW5Oek02eFdxMnZwSnZCOWI0cnc4UEJicnFNL1lvQWdJdklpbngwNWpCWlJ4TS8vVDk4SUQyM3V2dnR1ajd6dmtDRkRrSm1aNmRiWlVxUFJZUExreVpnOGViSkhhdW92T244SU94RVJEVGpmWEx5QU1ZYXhYclhLb2l2Ky92NmVMcUZmWW9BZ0l2SWl4bTh1ZWUxcUMrcFpEQkJFUkVTa0dBTUVFUkVSS2NZQVFVUkVSSW94UUJBUkVaRmlEQkJFUkVTa0dBTUVFUkVSS2NZQVFVUkVSSW94UUJBUkVaRmlEQkJFUkVTa0dBTUVFUkVSS2NZQVFVUkVSSW94UUJBUkVaRmlEQkJFUkVTa0dBTUVFUkVSS2NZQVFVUkVSSW94UUJBUkVaRmlEQkJFUkVTa0dBTUVFUkVSS2NZQVFVUkVSSW94UUJBUkVaRmlEQkJFUkVTa0dBTUVFUkVSS2NZQVFVUkVSSW94UUJBUkVaRmlEQkJFUkVTa21NYlRCUkNSWnpVMU5hSFJiSVlvV3RBaWluQTRISjR1eWF0b05CcjQ2ZnloMCtrUUZCUUVmV0NncDBzaTZoWUdDQ0l2Vm5HbEhIYTdBMzQ2UHd5T0dBSS9uUTZDSUhpNkxLOWl0OXZSSWxvZ2lpSnFhMnR3N2RvMURJdUs4blJaUkYxaWdDRHlVdWZPbENCczhHQU1pNHIyZENsZVRSQUVDRUl3QW9PQ0FRRFZWWlg0dXFRRUUrTGpQVndaMFkxeERnVFJUVktwVko0dTRhYWRPM3NHdzBlTnh1Q0lJWjR1aFg0Z1lzaFFSSThZam5ObnozaTZGS0liWW9BZ3VrbWhZWG9BUUYxZGs0Y3JVZWJxbFhLRWhZVkRyOWQ3dWhUcVJHQlFNRUxEd2xCeDVZcW5TeUhxRkFNRTBVMGFGaGtDQUtpODJ1RGhTcnF2cWJFUkRyc2RnNGZ3emtOZkZ6RmtLR3cyRzVxYStsZEFKZS9CQUVGMGt5S0dCRUdsQWlyNlVZQm92SFlOZmpxZHA4dWdidExwZEdpOFp2WjBHVVFkWW9BZ3Vra2FqUnFESTRKdzlVci9DUkNpYUlGTzUrL3BNcWliL1B4MWFMR0luaTZEcUVNTUVFUzNJREZwRk01OWZSVk5qUzJlTHFWYldrU1JkeUQ2RVozT0g2Sm84WFFaUkIxaWdDQzZCVCtkRVF0Qm84YUIvTk9lTHFWYkhBNEgrenowSTRJZ3NMRVg5VmtNRUVTM1FCRFVlR0R1Skh4UmRBazExZGM4WFE0UlVhOWhnQ0M2UlhmL05BYkJJZjc0KzQ1L2Vyb1VJcUpld3dCQjFBTWVXamdGRjg1WFl0Zk9FNTR1eFNPdVhyMks1dVptMTlmMTlmWDQ2MS8vaXFxcXFsczZiMkZoSWJaczJYS3I1ZUh5NWN2SXlNaEFSVVhGTFovcmVxSW9RcEtrZHR0bFdZYmRib2ZkYnUvUjk2T3V5YktNL2Z2M3cyUXllYnFVQVkrdHJJbDZRSHhDTkJiK0xBazd0eCtIdjc4djdwL2pYVzJJYzNOemNlblNKYnp4eGh2dzkvZUhXcTNHNGNPSFliZmI4ZVNUVDk3MGVZMUdJNHFLaXZETFgvN3lsdXBUcVZTb3FxckNxNisraWovODRRL2RicUwxbDcvOEJZY09IV3EzUFR3OEhLKzg4Z3ArL2V0ZjMvRDFEei84TUJZc1dIQlROUTkwRm9zRmk0bmsrQUFBR201SlJFRlVaOCtlaFNBSThQSHAzbWZaY2VQR3djL1A3NGJIbU0xbTVPZm5vNmlvQ0JrWkdkQnF0VjJlMTJnMDR1V1hYMjYzUFN3c0RPbnA2VWhOVFlWR28yblhmVmFXWlVSSFIrUDU1NS92VnYwRERRTUVVUS81eWQzallHNFFjWERmYVFRRWF2R1R1OGQ1dXFSZVVWcGFpdUxpWXN5ZVBSdisvcTFMUklPRGd6Rjc5bXpzM2JzWE0yYk1nTUZndUtsenR6NG40dFluZlE0ZlBoeFBQLzAwWG5ubEZiejU1cHY0ci8vNnIyNjlUcVBSSURRMEZLbXBxYTV0Ky9idHczZmZmUWRmWDEra3A2ZkQxOWNYS3BVS0d6WnNRRXhNREI1NDRBRTRuVTQ0blU2RWhZWGRjdTA5cWI2K0RnQXdLTlR6ZFpsTUpyei8vdnZRYURRM0RCQ05qWTJ1dTFzdnZmUVNoZzhmZnNQemhvU0VJRFUxRlptWm1YajMzWGV4ZE9uU0xtdFJxVlN3Mld4WXVYS2xLMXdXRlJYaCtQSGo4UGYzUjBaR0JnUkJRRk5URTE1NzdUV2twS1FnUER3Y2tpUkJyVllyK0s0SEZnWUlvaDQwWjE0Q3pBMFc3TngrSEZmS1RKaS9JQkZhN2NEKzMreTk5OTZEVnF2RnYvM2J2N2x0ZitpaGgvRFpaNTlodzRZTldMTm1EWFNkTEIvTnpzN0dpUk1uT3Z5RVo3ZmJJVWxTaDUvMG5VNG5iRFliL3ZTblA3bGRWRHI3b3o1NThtUXNXclFJZXIwZXNpeDMrQ3lUSDI3WGFEUndPcDFvYWZsK21hNGtTYTZMM3FSSmsxemJtNXFhWURBWU1HNWMzdzJPVjh2TEFRQ2hvYUVlcmdTSWlvckMyclZyTzkzdmNEaVFuNStQdkx3OHhNYkdJams1dVYxNGtHVVpRUHZuMGhnTUJpeGV2QmpOemMxd09wM3RBa3BILzg1QWEyanc5ZlVGMEJxTTFXbzExR28xeG80ZEN3QzRjT0VDQUNBK1BwNnJtY0FBUWRUamZ2Ym9WSXdZRlk2OXU3N0MyVE5YOFBEaU96Rmg0c0I4UFBQSEgzK01NMmZPWU5HaVJRZ09EbmJicDlmcjhjUVRUeUE3T3h0WldWbDQ5dGxuWFgrb3IzZnZ2ZmNpUGo0ZUdvMm0zZjR2dnZnQ2x5NWR3aTkrOFl0MnI1TWtDVGFiRFNFaElXN2JIbnZzTVFDdEY0WE9QaDF1MjdiTjdXdW4wd21IdzRINzdydlBMYXlvVkNvME5EVGc5ZGRmZDIxek9CeUlqSXdFQUh6enpUZTRkT2tTSEE0SFJGRkVhV2twRGh3NEFBQVlQSGd3RWhNVE8zeC9UeWtzK0FSK2ZuNHdqSXZ4ZENtZGttVVp4NDRkdzg2ZE82RldxNUdTa29MNFRwNU0rdFZYWHlFbkp3YytQajRkL200QlFINSt2dHZYa2lSQmtpUmtaMmUzKzUzVmFyV3VBSEY5UU1qTHk4UG5uMytPbHBZV3FGUXF0eUdMMWF0WGQydVlaQ0JpZ0NEcVlTb1Y4Sk83eDJMQ3hFajgzNzk5Z1QrLzlTbHV1MzBFRmp5Y0JMMSs0UHlocWEydHhkYXRXekYwNkZBa0p5ZDNlTXlkZDk2SmVmUG1ZZS9ldmNqTXpFUmFXaG9DQWdMY2pwazhlWEtuNzNIMTZsV1VsWlhoWC83bFg3cFZrNCtQRDU1NDRnbG9OSnAyWStzdExTMTQ1NTEza0pTVWhLbFRwN3E5cmkxQURQbkJNMEljRGdjaUlpS1FuWjN0MnJabHl4WVVGeGNEQUU2ZlBvMDllL1pnK3ZUcG1ETm5EZ0NncXFvS3g0OGZSMHhNVEo4S0VOOWN2SUJ2TGwzRS9YUCsxZE9sM05ER2pSdFJYRnlNNU9Sa3pKczM3NFpEQkFhREFXbHBhUjJHeit6c2JNVEh4MlBXckZsdTI5dUM1L1h6WU5wNmJVeWZQaDJCZ1lFQWdDTkhqcUN3c0JCQTYyVFpvS0FndC9rOFpXVmwyTEpsaTllR0I0QUJndWhIRXhMaWo5LzhiZ2IrK2VXMzJMWHpCUDczaFYyWUVCZUpoTWtqRUJjZkJWL2YvanQyYXJWYThmcnJyOE51dDJQNTh1V3VUMjBkZWZUUlIyRzMyM0h3NEVIOC92ZS94MjkrODVzYmhvWmJvVktwY1AvOTkzZTRyN0d4RWUrODh3NmlvNk14YmRxMGJwM1A0WENncnE0T0sxZXVkRzB6bVV5dWlYd2FqUWFCZ1lINDVTOS9pYkt5TXRqdGRvd2VQUnBYcjE3dGNySmZieEpGRVIvOExSZCtmbjY0NTk3N1BGM09EWW1paUFrVEp1REJCeC9zOHRqZzRHQWtKQ1IwdU0vSHh3Y2hJU0dJaWVuNmJvc3N5OUJvTkhqaGhSZmN0cmZOWWZIeDhZRmVyNGZCWU1DdVhic3dZc1FJUkVaR2V2MHdCZ01FMFk5c3loMmpFWjh3SE1VblN2SGxGMFpzL2V2bjBBanFmaHNtckZZclhudnROWHozM1hlWU1XTUdqRVlqeXNyS09weFQwR2IwNk5HWU0yY09EaHc0Z0ZkZWVRV0xGaTNDd29VTDNZNjVjT0dDYTh5NTdWeG1zeGtPaHdPbHBhVnV4d1lIQjdzTlhmeFk3cjMzWGt5WU1LSGQ5clpQbmRmZjRUaDY5Q2gyNzk2TjNOeGNBT2d6ayt2cTYrdncxM2ZlZ21peFlGbEtXcWR6VVhxTExNczRmZm8wdEZwdGg3OHpiY01FYmZNTnJtZTMyMkd4V0RCNTh1UWV2WGlQR1RNR2I3LzlkcmVPUFhIaUJFUlI3Rk4zbHp5RkFZS29GMmkxR3R6NUV3UHUvSWtCdFRXTitQSUxJNDRmK3hhbmk4dmc0NlBDb0ZBOUJrY0VZZkRnUUF5T0NFVDQvLy9md1NIK3VNRjEyU01PSFRxRU0yZk9ZUGJzMlJnNmRDais4cGUvZE90MS8vdS8vNHNwVTZaZzY5YXRtRDE3ZHJ2OTY5ZXZ4N1ZyMTJDejJkck5YMWk5ZWpXQTFqc0NraVFoUFQzOVJ3OFE5Zlgxc0ZxdGlJaUljQXNLYlQwZXJseTU0bllCRkFRQlFVRkIzVjZTMkJzTzdjL0hwMGNPQTdLTVpTbHBpSXlLOW5SSmtHVVptemR2aGlBSUhRYUl0aFVYbXpadGN0dnU0K01EdFZvTnA5T0oyTmhZVjRBUVJSRW1rNm5kK1dSWmhpaUtxSzJ0ZFcxek9wMncyKzJJakl4ME8zYlZxbFV3bVV6dFFwL0Q0Y0MwYWRQY2hpa0VRWEROblhBNm5UZjdZeGdRR0NDSWVsbjQ0RURNVGI0TmM1TnZ3L212SzNEaGZDVnFxcTZodHJZUjU4NWVkVHYydDcrYmdYSGpoM3FvMG80bEp5Y2pNaklTdDk5K08xcGFXbkRYWFhkQnJWWmo4K2JOdUhEaEFyS3lzdHlPMzd0M0wvNys5NzhqTkRRVUlTRWhXTE5tVFljWGpuWHIxa0dXWlR6NzdMTVlQWG8wZnZlNzM3VTc1ZzkvK0FPYW01dmRWajkwSkM4dkR5cVZ5bTFjM0dxMUFtaGQ4OTgyMFJINGZ2NURiR3lzMndxS0w3NzRBcm01dVZDcjFmRHg4WUVrU1pCbEdXcTFHZzZIQTNmZmZUZEdqUnJsZHA3clZ6ZjA5ak1zcmw0cFI0c29vcjYrRGlXbml2SE5wWXRvRVVWTW5KU0FCeGN1UW1nZldMb0p0QWFCRFJzMmRMcS83ZmNuTFMydFcrY3JLU25CeG8wYk85eFhXRmpvbXNkd3ZVMmJOcmtOTVMxWnNnUnF0UnFDSU1Cb05HTGJ0bTFJVDArSDNXNkhWcXZGMGFOSFhjYzJOemU3aGpZY0RrZW5LM3E4QVFNRWtRZU5uekFNNHljTWM5dFdYOStNK3RvbTFOUTBJbUpJa0ljcXU3RzIyN2M2bmM1MVM3eSt2aDVEaHc1dDE2VEpZckhBeDhmSDlhbnRSbjlzVlNvVkhucm9JV3phdEFuejVzM0R5SkVqWGZ0T25qeUpyNy8rR3YvOTMvL2RaWDM3OXUxelhlemIzcS90MCtMRml4ZHg5ZXIzUWEzdFU2bXZyNjliZ0pnMWF4WWVlT0FCMTZmU3JWdTN3bWcwWXRXcVZaQmxHVGFiemEzSlZFMU5EY0xEdzExZjIyeTJMdXZzQ1o4ZE9ZemRILzQvMTlleUxFTWZFSURKaVVtWWZIdGluMTV4MFJNU0VoS3dkdTNhZHN1QTA5UFRjY2NkZDdnTmxiWDlXLzl3NHFPdnJ5OCsvZlJUTEZ5NEVBME5EVkNwVklpTy92NXVUVnRIMGFhbUpsUlZWU0VpSWdJcWxRcERodzZGMVdydFUvTmRlaE1EQkZFZkV4cXFSMmlvSG1OamhuUjljQjlodFZwUlZsYUdlKys5dDkyK2hvWUdoSVNFZFB0VDJ0MTMzNDBEQnc3Z3JiZmV3b3N2dmdpTlJnTlJGUEhuUC84WnQ5OStPMjYvL2ZZdXo5SFJKOXpHeGtZc1hib1VzMmZQeHM5KzlyTXV6eUVJQXJadjN3NVJGUEg0NDQ4RGFMMlExTmJXd202M0l6dzgzSFZoa1NRSnAwK2ZkczM0SHpWcVZLOE5aVVNOR0lreGhyR3cyKzF3T094b2FtcEM0N1ZyK01mbm42R21xaEk2Zi84K01YVHhZOUZxdFoydWhCQUV3YldxNGtZcUtpcFFVRkNBUng5OUZFQnI2SDNtbVdjZ2lpSXlNaktRbEpRRXE5V0t3NGNQUTYvWHU4SktabVptajM0di9RMERCQkhkc24vKzg1K1FKQWtUSjA1c3Q4OXNObVBRb0VIZFBwZEtwY0pUVHoyRmpJd012UFBPTy9qVnIzNkZkZXZXd2VGd2RLdXJZRSs2ZE9tUzIyUzlTNWN1SVNVbEJRQ1FtWm1KcEtRa2pCbzFDaDkvL0RFYUdocHc1NTEzNHNDQkExaTBhRkduZlFsNjJwZ3hCaXhMY2IvZGYvVktPYjY1ZUFFSDkrMUYxaXVadUdmNkREeTRjRkd2MU5NZk5UUTBJQ0Fnd05XWVNxdlZZc21TSmJEYjdRZ05EVVZVVkJTTVJpUHk4dktRbkp5TXZYdjM0dVRKazFpMmJGbW5xMEM4QVFNRUVkMFNwOU9KUFh2MlFLL1hkemd6dmFHaG9jdjJ3ejhVRlJXRlpjdVdJU2NuQjhYRnhiRFpiSGp1dWVjUUZOUzdRenJWMWRVWU1XS0U2K3V4WThjaUpTWEZkUWRDRUFTWXpXWnMzYm9WMDZaTlEzTnpNOTU3N3owY09YSUV6enp6ak1kYVdVZEdSU015S2hwSmQvMEVCL2Z0eFdjRm4wQVVSZno4RjQ5NXBKNitycmEyRmlhVENUazVPWmcyYlJyVWFyVmI4NnFqUjQ4aU56Y1h3NFlOdzl5NWMrRndPTkRVMUlSMTY5Wmh6Wm8xN2ZxSGVBc0dDQ0s2SmR1M2IwZHBhU2tlZSt5eER2dEJORFEwNExiYmJsTjB6cmIrQzIwWDZFR0RCcUdpb2dLalJvM3F0UWxyYmNNVjFkWFZlUFBOTjEzUDVXaWI1eURMTW5idjNvMGRPM1lnTkRRVVR6enhCUFI2UFZhdFdvV3NyQ3prNU9TNFZvOTRpazZudzBNTEZ5RXlLaHJiLzlhNnZMUXZod2liellhYW1wcHVYWkJ0TmhzS0N3dmg3Ky9mNFlvT1NaSlFYVjJORXlmY241QXJ5eklrU1lMVDZYUTFGQ3N2TDBkU1VoSk1KaE0yYjk0TXJWWUx1OTBPUVJBZ1NSSk9uVHFGOFBCd3JGaXh3dlY3c0dMRkNoUVVGSGh0ZUFBWUlJam9Kc215akIwN2RtRDM3dDFJVEV4MGRXSzhYbWxwS2F4V0t3WVBIdHpsK2F4V0t5NWR1b1F2di93U1JVVkZrR1VaaXhjdlJtSmlJajc0NEFPc1g3OGUyN1p0dzlTcFV6RisvSGdNSHo0Y3djSEJidVBmZVhsNWNEZ2M4UFgxYmJja3I3TlZHRzNhVm1NWURBYkV4Y1hCYURUQzZYVGk4Y2NmeHllZmZJTExseTlqNU1pUmFHNXVobDZ2aDBxbGNyVzFmdmJaWjEyVFIyTmlZdkRpaXk5Q0ZFVkZQODhmMHgxM1RjWFZLK1VvTFBnRVNYZmUxZWNtVmpvY0RxeGN1UkoxZGEwUCswcEtTdXJ5TlZhckZYdjI3T2wwdjUrZkgwcExTMTE5T2RySXNneW4wd2xCRURCMTZsUklrZ1NqMFlqbHk1Y2pMaTRPSDMzMEVmYnMyWU9VbEJURXhjVmg5T2pSaUl1THc1UXBVMUJaV1luUzBsSllMQlpZTEJiVTFOUWdLeXNMOCtmUGR6MHZ3NXN3UUJDUllpZE9uTUQyN2R0eCtmSmxKQ1ltSWpVMTFlMFQ0SWNmZm9pU2toSmN2bndaUGo0K25VNThsR1VaNzc3N0xzNmVQWXVLaWdvNG5VNk1HREVDaXhZdHdqMzMzT09hM2Y3MDAwOWp3WUlGT0hEZ0FBb0tDcENYbCtjNnh5T1BQSUw1OCtjRGFIMDJRazFOVGFkMWg0ZUg0K3JWcTI2ck1OcnFhQXNRYytiTVFWeGNIRTZlUEFtZFRvZFpzMmJodnZ2dXc4R0RCN0Y3OTI0c1hib1VZOGFNd2FoUm94QWVIbzRaTTJiZ3pKa3pjRGdjc0Znc0VFVVJqWTJOcUt5c1JGMWRIVjUrK2VVKzBWVHFnYm56Y1B5TEloemFuOS9uQW9SR284R0NCUXRRVzF1TGtTTkhkcmxNRndBQ0F3UGJMUm0rR2JXMXRkQnF0WWlOallWYXJjYnMyYk14YytaTWxKU1U0UHo1OHpoMzdoeE1KaE9hbTV0aHRWcGRTemVCNzN0VFhMLzZ4cHVvNUxhZkJCRU5lS2UrT29HRTIyK3RnNTdWYXNVYmI3eUJyNy8rR29zWEw4WUREenpRN3ZieG1UTm44TVliYjhCZ01DQTVPYm5EeVpWdHlzdkxzV1BIRG93ZlB4NjMzMzQ3aGc2OWNkOExXWlpoTkJwaE5CcFJVVkdCeFlzWDM3Q1Y5czFhdDI0ZFZDb1Zubjc2YWRjMlNaSnc5dXhabkQ5L0htVmxaYWl2cjRmWmJJWW9pckRaYks2bG9tMFhGb1BCZ1AvNW4vKzVwVHA2NHQrc3pjRjllM0ZvZno3U1gzaXB6L1NGNkFzc0ZvdnJVZlRVZlF3UVJGNmtweTVHVnFzVlpyTVpFUkVSUFZCVjMyVTJtOXM5c2JHMzlXU0ErT2JpQmJ5NS9nMDg5UitwZmU0dUJQVS9mYWZuS2hIMUcxcXRkc0NIQndBZUR3ODlyUzAwZkhQcG9vY3JvWUdBQVlLSWlJZ1VZNEFnSWlJaXhSZ2dpSWlJU0RFR0NDSXZvdEZvWE05dm9MN1BicmYzV2t0c0lxVVlJSWk4aUovT0h5Mml4ZE5sVURlSm9nVTZIWmNYVXQvRUFFSGtSWFE2WFovcWtFZzNKbG9zMExFL0FmVlJEQkJFWGlRd0tBaWloWGNnK29zV1VVUmdjTzgrUUl5b3V4Z2dpTHhJUUdBZ2ZIMjFxSzZxOUhRcDFJWHF5a3I0YXJYUTZ3TThYUXBSaHhnZ2lMek1zS2dvMU5mV29ibXgwZE9sVUNldW1jMHcxZGRoV0dTVXAwc2g2aFFEQkpFWGlwMDRFV1ZsbDFGZFZlWHBVdWdIcWlzclVYR2xIT1BqT245K0NGRmZ3UFZCUkY0cU5tNGlLcTVld2VYdnZvV2ZudzUrL2pyb2RQNFFCTUhUcFhrVnU5ME9VYlJBdEZnZ1drUm8vYlFNRDlRdk1FQVFlYkZoa1ZHd05EWEJmTTJNdXVvYWlLSUZEb2ZEMDJWNUZZMUdBNTNPSHpwL2Z3eU9pSUErZ0hNZXFIOWdnQ0R5Y3Y0QkFmRG5SWXVJRk9JY0NDSWlJbEtNQVlLSWlJZ1VZNEFnSWlJaXhSZ2dpSWlJU0RFR0NDSWlJbEtNQVlLSWlJZ1VZNEFnSWlJaXhSZ2dpSWlJU0RFR0NDSWlJbEtNQVlLSWlJZ1VZNEFnSWlJaXhSZ2dpSWlJU0RFR0NDSWlJbEtNQVlLSWlJZ1VZNEFnSWlJaXhSZ2dpSWlJU0RFR0NDSWlJbEtNQVlLSWlJZ1VZNEFnSWlJaXhSZ2dpSWlJU0RFR0NDSWlJbEtNQVlLSWlJZ1VZNEFnSWlJaXhSZ2dpSWlJU0RFR0NDSWlHakJrV2NiKy9mdGhNcGs4WGNxQXAvRjBBVVJFNUgwc0Zndk9uajBMUVJEZzQ5Tzl6N0xqeG8yRG41L2ZEWTh4bTgzSXo4OUhVVkVSTWpJeW9OVnF1enl2MFdqRXl5Ky8zRzU3V0ZnWTB0UFRrWnFhQ28xR0E1Vks1YlpmbG1WRVIwZmorZWVmNzFiOUF3MERCQkdSRndrWkZJcjYranBQbHdHVHlZVDMzMzhmR28zbWhnR2lzYkVSemMzTkFJQ1hYbm9KdzRjUHYrRjVRMEpDa0pxYWlzek1UTHo3N3J0WXVuUnBsN1dvVkNyWWJEYXNYTGtTZXIwZUFGQlVWSVRqeDQvRDM5OGZHUmtaRUFRQlRVMU5lTzIxMTVDU2tvTHc4SEJJa2dTMVdxM2d1eDVZR0NDSWlMeElWSFEwakpjdWVyb01SRVZGWWUzYXRaM3VkemdjeU0vUFIxNWVIbUpqWTVHY25Od3VQTWl5REFEdDdnd1lEQVlzWHJ3WXpjM05jRHFkN1FLS0xNdHVyOUZvV2krRlJVVkY4UFgxQlFDVWxwWkNyVlpEclZaajdOaXhBSUFMRnk0QUFPTGo0eUVJd3MxODJ3TUtBd1FSa1JlNVovb012TG4rRFh4MjVERHV1ZmMrVDVmVGppekxPSGJzR0hidTNBbTFXbzJVbEJURXg4ZDNlT3hYWDMyRm5Kd2MrUGo0dUVMQUQrWG41N3Q5TFVrU0pFbENkblkyZ29PRDNmWnB0VnBYZ0xnK0lPVGw1ZUh6eno5SFMwc0xWQ3FWMjVERjZ0V3J1elZNTWhBeFFCQVJlUkhEdUJpTU1ZekZ3ZjM1TUl5TFFXUlV0S2RMY3JOeDQwWVVGeGNqT1RrWjgrYk51K0VRZ2NGZ1FGcGFHalFhVGJzQWtaMmRqZmo0ZU15YU5jdHR1eVJKc05sc3JxRUtvUFZ1QndCTW56NGRnWUdCQUlBalI0NmdzTEFRQUNDS0lvS0NndkRrazArNlhsTldWb1l0VzdaNGJYZ0FHQ0NJaUx6T2t0ODhoVCt1Zmc2YmNyS3g3T2tWZlNwRWlLS0lDUk1tNE1FSEgrenkyT0RnWUNRa0pIUzR6OGZIQnlFaElZaUppZW55UExJc1E2UFI0SVVYWG5EYkhoWVc1anFYWHErSHdXREFybDI3TUdMRUNFUkdSbnI5TUFZREJCR1JsOUhwZEZpV2tvWk42N0t3S1NjYkQ4eWRoM3VteitpVjk1WmxHYWRQbjRaV3EyMDNkd0dBYTVpZ2JiN0I5ZXgyT3l3V0N5WlBudHlqRis4eFk4Ymc3YmZmN3RheEowNmNnQ2lLU0V4TTdMSDM3NjhZSUlpSXZGQmtWRFRTZnArQkQ5N2JndDA3ZCtETXFXSWszVFVWRXlmZEJwMU85Nk85cnl6TDJMeDVNd1JCNkRCQXRLMjQyTFJwazl0Mkh4OGZxTlZxT0oxT3hNYkd1Z0tFS0lvd21VenR6aWZMTWtSUlJHMXRyV3ViMCttRTNXNUhaR1NrMjdHclZxMkN5V1JxTjF6aWNEZ3diZG8wdDJFS1FSQmNjeWVjVHVmTi9oZ0dCQVlJSWlJdkZSb2FobVVwYVNnNVZZeGRPM2ZnZzYyNThOUHRRUHlrMnhBWkhZMm9xR2dNaTRydTBVRGg0K09ERFJzMmRMby9LeXNMQUpDV2x0YXQ4NVdVbEdEanhvMGQ3aXNzTEhUTlk3amVwazJiM1BwSkxGbXlCR3ExR29JZ3dHZzBZdHUyYlVoUFQ0ZmRib2RXcThYUm8wZGR4elkzTjd1R05od09SN3NWSGQ2RUFZS0l5TXZGSjl5RytJVGJjUFZLT1Q0OWNoaVhMbDdBOFdQL0FBQ01NWXpGc3BUdVhjdzlJU0VoQVd2WHJtM1g2Q2s5UFIxMzNIRUhGaTVjNk5yV2RnZmloeE1mZlgxOThlbW5uMkxod29Wb2FHaUFTcVZDZFBUMzgwTHNkanNBb0ttcENWVlZWWWlJaUlCS3BjTFFvVU5odFZxN2JHNDFVREZBRUJFUmdOWmhqY1cvK0NXQTFxR0JxK1ZscUsrdjkzQlZONmJWYWp0ZENTRUlnbXRWeFkxVVZGU2dvS0FBano3NktJRFdMcG5QUFBNTVJGRkVSa1lHa3BLU1lMVmFjZmp3WWVqMWVsZFl5Y3pNN05IdnBiOWhnQ0Fpb25aME9oME00MkpnOEhRaHZhQ2hvUUVCQVFHdXhsUmFyUlpMbGl5QjNXNUhhR2dvb3FLaVlEUWFrWmVYaCtUa1pPemR1eGNuVDU3RXNtWExPbDBGNGcwWUlJaUl5S3ZWMXRiQ1pESWhKeWNIMDZaTmcxcXRkbXRlZGZUb1VlVG01bUxZc0dHWU8zY3VIQTRIbXBxYXNHN2RPcXhac3daRGhnenhZUFdld3dCQlJFUjlnczFtUTAxTlRiY3V5RGFiRFlXRmhmRDM5Kzl3Ullja1NhaXVyc2FKRXlmY3RzdXlERW1TNEhRNk1YWHFWQUJBZVhrNWtwS1NZREtac0huelptaTFXdGp0ZGdpQ0FFbVNjT3JVS1lTSGgyUEZpaFVRQkFHQ0lHREZpaFVvS0NqdzJ2QUFBQ3E1N1o0TkVSR1JCemdjRHF4Y3VSSjFkYTBQK1pvL2Y3N2I1TWVPTkRZMjN0UlRNR1ZaaHRQcGhDQUlXTHQyTFNSSnd2TGx5N0Y4K1hMRXhjWGhvNDgrd3A0OWV5QkpFdUxpNGpCNjlHZ0VCUVZCcDlNaElDQUFWcXNWRm9zRkZvc0ZOVFUxcUt5c3hQejU4MTNQeS9BbXZBTkJSRVFlcGRGb3NHREJBdFRXMW1Ma3lKR1lOR2xTbDY4SkRBeDBMZm04RmJXMXRkQnF0WWlOallWYXJjYnMyYk14YytaTWxKU1U0UHo1OHpoMzdoeE1KaE9hbTV0aHRWcGRTemVCNzN0VGhJZUgzM0lkL1JIdlFCQVJrVmV6V0N6dzkvZjNkQm45RGdNRUVSRVJLZWJUOVNGRVJFUkU3aG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UmdnaUlpSVNERUdDQ0lpSWxLTUFZS0lpSWdVWTRBZ0lpSWl4ZjQvd1Nyblh3MmNzOHNBQUFBQVNVVk9SSzVDWUlJPSIsCgkiVGhlbWUiIDogIiIsCgkiVHlwZSIgOiAibWluZCIsCgkiVXNlcklkIiA6ICIxNTE0MjE1NjM2IiwKCSJWZXJzaW9uIiA6ICIxNC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1178</Words>
  <Characters>1623</Characters>
  <Lines>12</Lines>
  <Paragraphs>3</Paragraphs>
  <TotalTime>1</TotalTime>
  <ScaleCrop>false</ScaleCrop>
  <LinksUpToDate>false</LinksUpToDate>
  <CharactersWithSpaces>1678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2025-03-04T04:50:35Z</dcterms:modified>
  <dc:title>长春职业技术学院课程教案用纸</dc:title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714523263E5645FABAB49D86F4F26ED8_13</vt:lpwstr>
  </property>
  <property fmtid="{D5CDD505-2E9C-101B-9397-08002B2CF9AE}" pid="4" name="KSOTemplateDocerSaveRecord">
    <vt:lpwstr>eyJoZGlkIjoiOTc5MjMwNzNlY2Y4ZDUzYTNmYzA5Y2JlNDUyMDk3MDUiLCJ1c2VySWQiOiIxNTE0MjE1NjM2In0=</vt:lpwstr>
  </property>
</Properties>
</file>